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FC" w:rsidRPr="00DA177D" w:rsidRDefault="008A7AFC" w:rsidP="00DA177D">
      <w:pPr>
        <w:spacing w:after="200" w:line="276" w:lineRule="auto"/>
        <w:contextualSpacing/>
        <w:jc w:val="center"/>
        <w:rPr>
          <w:rFonts w:ascii="Calibri" w:eastAsia="Calibri" w:hAnsi="Calibri" w:cs="Calibri"/>
          <w:b/>
          <w:sz w:val="36"/>
          <w:szCs w:val="36"/>
        </w:rPr>
      </w:pPr>
      <w:r w:rsidRPr="00DA177D">
        <w:rPr>
          <w:rFonts w:ascii="Calibri" w:eastAsia="Calibri" w:hAnsi="Calibri" w:cs="Calibri"/>
          <w:b/>
          <w:sz w:val="36"/>
          <w:szCs w:val="36"/>
        </w:rPr>
        <w:t>CT YHDP APPLICATION</w:t>
      </w:r>
      <w:r w:rsidR="00327F15" w:rsidRPr="00DA177D">
        <w:rPr>
          <w:rFonts w:ascii="Calibri" w:eastAsia="Calibri" w:hAnsi="Calibri" w:cs="Calibri"/>
          <w:b/>
          <w:sz w:val="36"/>
          <w:szCs w:val="36"/>
        </w:rPr>
        <w:t xml:space="preserve"> (RFP2)</w:t>
      </w:r>
    </w:p>
    <w:p w:rsidR="008A7AFC" w:rsidRPr="008A7AFC" w:rsidRDefault="008A7AFC" w:rsidP="00327F15">
      <w:pPr>
        <w:numPr>
          <w:ilvl w:val="0"/>
          <w:numId w:val="3"/>
        </w:numPr>
        <w:spacing w:after="200" w:line="276" w:lineRule="auto"/>
        <w:ind w:left="450" w:hanging="450"/>
        <w:contextualSpacing/>
        <w:jc w:val="both"/>
        <w:rPr>
          <w:rFonts w:eastAsia="Calibri" w:cstheme="minorHAnsi"/>
          <w:b/>
        </w:rPr>
      </w:pPr>
      <w:r w:rsidRPr="008A7AFC">
        <w:rPr>
          <w:rFonts w:eastAsia="Calibri" w:cstheme="minorHAnsi"/>
          <w:b/>
        </w:rPr>
        <w:t xml:space="preserve">The YHDP Team reserves the right not to review late or incomplete applications or projects that don’t meet eligibility requirements.  </w:t>
      </w:r>
    </w:p>
    <w:p w:rsidR="008A7AFC" w:rsidRPr="008A7AFC" w:rsidRDefault="008A7AFC" w:rsidP="00327F15">
      <w:pPr>
        <w:numPr>
          <w:ilvl w:val="0"/>
          <w:numId w:val="3"/>
        </w:numPr>
        <w:spacing w:after="200" w:line="276" w:lineRule="auto"/>
        <w:ind w:left="450" w:hanging="450"/>
        <w:contextualSpacing/>
        <w:rPr>
          <w:rFonts w:eastAsia="Calibri" w:cstheme="minorHAnsi"/>
          <w:b/>
          <w:color w:val="000000"/>
        </w:rPr>
      </w:pPr>
      <w:r w:rsidRPr="008A7AFC">
        <w:rPr>
          <w:rFonts w:eastAsia="Calibri" w:cstheme="minorHAnsi"/>
          <w:b/>
        </w:rPr>
        <w:t xml:space="preserve">Applications are due by </w:t>
      </w:r>
      <w:r w:rsidR="006616BD">
        <w:rPr>
          <w:rFonts w:eastAsia="Calibri" w:cstheme="minorHAnsi"/>
          <w:b/>
        </w:rPr>
        <w:t xml:space="preserve">5pm on </w:t>
      </w:r>
      <w:r w:rsidR="00D45D5A">
        <w:rPr>
          <w:rFonts w:eastAsia="Calibri" w:cstheme="minorHAnsi"/>
          <w:b/>
        </w:rPr>
        <w:t>June 19</w:t>
      </w:r>
      <w:r w:rsidR="00D45D5A" w:rsidRPr="00D45D5A">
        <w:rPr>
          <w:rFonts w:eastAsia="Calibri" w:cstheme="minorHAnsi"/>
          <w:b/>
          <w:vertAlign w:val="superscript"/>
        </w:rPr>
        <w:t>th</w:t>
      </w:r>
      <w:r w:rsidR="00D45D5A">
        <w:rPr>
          <w:rFonts w:eastAsia="Calibri" w:cstheme="minorHAnsi"/>
          <w:b/>
        </w:rPr>
        <w:t xml:space="preserve"> </w:t>
      </w:r>
      <w:r w:rsidR="006616BD">
        <w:rPr>
          <w:rFonts w:eastAsia="Calibri" w:cstheme="minorHAnsi"/>
          <w:b/>
        </w:rPr>
        <w:t>and should be emailed to Carline Charmelus, P</w:t>
      </w:r>
      <w:r w:rsidRPr="008A7AFC">
        <w:rPr>
          <w:rFonts w:eastAsia="Calibri" w:cstheme="minorHAnsi"/>
          <w:b/>
        </w:rPr>
        <w:t>artnership f</w:t>
      </w:r>
      <w:r w:rsidR="006616BD">
        <w:rPr>
          <w:rFonts w:eastAsia="Calibri" w:cstheme="minorHAnsi"/>
          <w:b/>
        </w:rPr>
        <w:t xml:space="preserve">or Strong Communities, </w:t>
      </w:r>
      <w:r w:rsidRPr="008A7AFC">
        <w:rPr>
          <w:rFonts w:eastAsia="Calibri" w:cstheme="minorHAnsi"/>
          <w:b/>
        </w:rPr>
        <w:t xml:space="preserve">at </w:t>
      </w:r>
      <w:hyperlink r:id="rId7" w:history="1">
        <w:r w:rsidRPr="008A7AFC">
          <w:rPr>
            <w:rFonts w:eastAsia="Calibri" w:cstheme="minorHAnsi"/>
            <w:b/>
            <w:color w:val="0000FF"/>
            <w:u w:val="single"/>
          </w:rPr>
          <w:t>Carline@pschousing.org</w:t>
        </w:r>
      </w:hyperlink>
      <w:r w:rsidRPr="008A7AFC">
        <w:rPr>
          <w:rFonts w:eastAsia="Calibri" w:cstheme="minorHAnsi"/>
          <w:b/>
        </w:rPr>
        <w:t xml:space="preserve"> and Katie Durand, CT Department of Housing at </w:t>
      </w:r>
      <w:hyperlink r:id="rId8" w:history="1">
        <w:r w:rsidRPr="008A7AFC">
          <w:rPr>
            <w:rFonts w:eastAsia="Calibri" w:cstheme="minorHAnsi"/>
            <w:b/>
            <w:color w:val="0000FF"/>
            <w:u w:val="single"/>
          </w:rPr>
          <w:t>Kathleen.durand@ct.gov</w:t>
        </w:r>
      </w:hyperlink>
      <w:r w:rsidRPr="008A7AFC">
        <w:rPr>
          <w:rFonts w:eastAsia="Calibri" w:cstheme="minorHAnsi"/>
          <w:b/>
        </w:rPr>
        <w:t xml:space="preserve">.  </w:t>
      </w:r>
    </w:p>
    <w:p w:rsidR="008A7AFC" w:rsidRPr="008A7AFC" w:rsidRDefault="008A7AFC" w:rsidP="00327F15">
      <w:pPr>
        <w:numPr>
          <w:ilvl w:val="0"/>
          <w:numId w:val="3"/>
        </w:numPr>
        <w:spacing w:after="200" w:line="276" w:lineRule="auto"/>
        <w:ind w:left="450" w:hanging="450"/>
        <w:contextualSpacing/>
        <w:rPr>
          <w:rFonts w:eastAsia="Calibri" w:cstheme="minorHAnsi"/>
          <w:b/>
          <w:color w:val="000000"/>
        </w:rPr>
      </w:pPr>
      <w:r w:rsidRPr="008A7AFC">
        <w:rPr>
          <w:rFonts w:eastAsia="Times New Roman" w:cstheme="minorHAnsi"/>
          <w:b/>
          <w:bCs/>
          <w:iCs/>
          <w:color w:val="000000"/>
        </w:rPr>
        <w:t xml:space="preserve">Please email questions regarding the RFP and application to Katie Durand at </w:t>
      </w:r>
      <w:hyperlink r:id="rId9" w:history="1">
        <w:r w:rsidRPr="008A7AFC">
          <w:rPr>
            <w:rFonts w:eastAsia="Times New Roman" w:cstheme="minorHAnsi"/>
            <w:b/>
            <w:bCs/>
            <w:iCs/>
            <w:color w:val="0000FF"/>
            <w:u w:val="single"/>
          </w:rPr>
          <w:t>Kathleen.durand@ct.gov</w:t>
        </w:r>
      </w:hyperlink>
      <w:r w:rsidRPr="008A7AFC">
        <w:rPr>
          <w:rFonts w:eastAsia="Times New Roman" w:cstheme="minorHAnsi"/>
          <w:b/>
          <w:bCs/>
          <w:iCs/>
          <w:color w:val="000000"/>
        </w:rPr>
        <w:t xml:space="preserve">. </w:t>
      </w:r>
    </w:p>
    <w:p w:rsidR="008A7AFC" w:rsidRPr="008A7AFC" w:rsidRDefault="008A7AFC" w:rsidP="00327F15">
      <w:pPr>
        <w:numPr>
          <w:ilvl w:val="0"/>
          <w:numId w:val="3"/>
        </w:numPr>
        <w:spacing w:after="0" w:line="276" w:lineRule="auto"/>
        <w:ind w:left="450" w:hanging="450"/>
        <w:contextualSpacing/>
        <w:rPr>
          <w:rFonts w:eastAsia="Calibri" w:cstheme="minorHAnsi"/>
          <w:b/>
          <w:color w:val="000000"/>
        </w:rPr>
      </w:pPr>
      <w:r w:rsidRPr="008A7AFC">
        <w:rPr>
          <w:rFonts w:eastAsia="Times New Roman" w:cstheme="minorHAnsi"/>
          <w:b/>
          <w:bCs/>
          <w:iCs/>
          <w:color w:val="000000"/>
        </w:rPr>
        <w:t xml:space="preserve">Please save your document with the following naming convention: </w:t>
      </w:r>
    </w:p>
    <w:p w:rsidR="008A7AFC" w:rsidRPr="008A7AFC" w:rsidRDefault="008A7AFC" w:rsidP="00327F15">
      <w:pPr>
        <w:tabs>
          <w:tab w:val="left" w:pos="9900"/>
        </w:tabs>
        <w:spacing w:after="0" w:line="240" w:lineRule="auto"/>
        <w:ind w:left="450"/>
        <w:jc w:val="both"/>
        <w:rPr>
          <w:rFonts w:eastAsia="Times New Roman" w:cstheme="minorHAnsi"/>
          <w:b/>
          <w:bCs/>
          <w:iCs/>
          <w:color w:val="000000"/>
        </w:rPr>
      </w:pPr>
      <w:r w:rsidRPr="008A7AFC">
        <w:rPr>
          <w:rFonts w:eastAsia="Times New Roman" w:cstheme="minorHAnsi"/>
          <w:b/>
          <w:bCs/>
          <w:iCs/>
          <w:color w:val="000000"/>
        </w:rPr>
        <w:t>&lt;</w:t>
      </w:r>
      <w:r w:rsidR="009B281E">
        <w:rPr>
          <w:rFonts w:eastAsia="Times New Roman" w:cstheme="minorHAnsi"/>
          <w:b/>
          <w:bCs/>
          <w:iCs/>
          <w:color w:val="000000"/>
        </w:rPr>
        <w:t>Agency name –Program name- (D/RE)Y</w:t>
      </w:r>
      <w:r w:rsidRPr="008A7AFC">
        <w:rPr>
          <w:rFonts w:eastAsia="Times New Roman" w:cstheme="minorHAnsi"/>
          <w:b/>
          <w:bCs/>
          <w:iCs/>
          <w:color w:val="000000"/>
        </w:rPr>
        <w:t xml:space="preserve">HDP&gt;.  </w:t>
      </w:r>
    </w:p>
    <w:p w:rsidR="008A7AFC" w:rsidRPr="008A7AFC" w:rsidRDefault="008A7AFC" w:rsidP="00327F15">
      <w:pPr>
        <w:tabs>
          <w:tab w:val="left" w:pos="9900"/>
        </w:tabs>
        <w:spacing w:after="0" w:line="240" w:lineRule="auto"/>
        <w:ind w:left="450"/>
        <w:jc w:val="both"/>
        <w:rPr>
          <w:rFonts w:eastAsia="Times New Roman" w:cstheme="minorHAnsi"/>
          <w:b/>
          <w:bCs/>
          <w:iCs/>
          <w:color w:val="000000"/>
        </w:rPr>
      </w:pPr>
      <w:r w:rsidRPr="008A7AFC">
        <w:rPr>
          <w:rFonts w:eastAsia="Times New Roman" w:cstheme="minorHAnsi"/>
          <w:b/>
          <w:bCs/>
          <w:iCs/>
          <w:color w:val="000000"/>
          <w:u w:val="single"/>
        </w:rPr>
        <w:t>Example</w:t>
      </w:r>
      <w:r w:rsidR="009B281E">
        <w:rPr>
          <w:rFonts w:eastAsia="Times New Roman" w:cstheme="minorHAnsi"/>
          <w:b/>
          <w:bCs/>
          <w:iCs/>
          <w:color w:val="000000"/>
        </w:rPr>
        <w:t>: ABC Services-Home to Stay-(Div/RE</w:t>
      </w:r>
      <w:r w:rsidRPr="008A7AFC">
        <w:rPr>
          <w:rFonts w:eastAsia="Times New Roman" w:cstheme="minorHAnsi"/>
          <w:b/>
          <w:bCs/>
          <w:iCs/>
          <w:color w:val="000000"/>
        </w:rPr>
        <w:t>)YHDP.doc</w:t>
      </w:r>
    </w:p>
    <w:p w:rsidR="008A7AFC" w:rsidRPr="008A7AFC" w:rsidRDefault="008A7AFC" w:rsidP="00327F15">
      <w:pPr>
        <w:numPr>
          <w:ilvl w:val="0"/>
          <w:numId w:val="4"/>
        </w:numPr>
        <w:tabs>
          <w:tab w:val="left" w:pos="9900"/>
        </w:tabs>
        <w:spacing w:after="0" w:line="240" w:lineRule="auto"/>
        <w:ind w:left="450" w:hanging="450"/>
        <w:contextualSpacing/>
        <w:jc w:val="both"/>
        <w:rPr>
          <w:rFonts w:eastAsia="Times New Roman" w:cstheme="minorHAnsi"/>
          <w:b/>
          <w:bCs/>
          <w:iCs/>
          <w:color w:val="000000"/>
        </w:rPr>
      </w:pPr>
      <w:r w:rsidRPr="008A7AFC">
        <w:rPr>
          <w:rFonts w:eastAsia="Times New Roman" w:cstheme="minorHAnsi"/>
          <w:b/>
          <w:bCs/>
          <w:iCs/>
          <w:color w:val="000000"/>
        </w:rPr>
        <w:t>This is a demonstration program – projects are encouraged to be innovative.</w:t>
      </w:r>
    </w:p>
    <w:p w:rsidR="008A7AFC" w:rsidRPr="008A7AFC" w:rsidRDefault="008A7AFC" w:rsidP="00327F15">
      <w:pPr>
        <w:numPr>
          <w:ilvl w:val="0"/>
          <w:numId w:val="4"/>
        </w:numPr>
        <w:tabs>
          <w:tab w:val="left" w:pos="9900"/>
        </w:tabs>
        <w:spacing w:after="0" w:line="240" w:lineRule="auto"/>
        <w:ind w:left="450" w:hanging="450"/>
        <w:contextualSpacing/>
        <w:jc w:val="both"/>
        <w:rPr>
          <w:rFonts w:eastAsia="Times New Roman" w:cstheme="minorHAnsi"/>
          <w:b/>
          <w:bCs/>
          <w:iCs/>
          <w:color w:val="000000"/>
        </w:rPr>
      </w:pPr>
      <w:r w:rsidRPr="008A7AFC">
        <w:rPr>
          <w:rFonts w:eastAsia="Times New Roman" w:cstheme="minorHAnsi"/>
          <w:b/>
          <w:bCs/>
          <w:iCs/>
          <w:color w:val="000000"/>
        </w:rPr>
        <w:t xml:space="preserve">Applicants should carefully read the RFP requirements and review the scoring sheet before drafting answers to ensure they are compliant and highlighting key areas.  </w:t>
      </w:r>
    </w:p>
    <w:p w:rsidR="008A7AFC" w:rsidRPr="008A7AFC" w:rsidRDefault="008A7AFC" w:rsidP="00327F15">
      <w:pPr>
        <w:spacing w:after="200" w:line="276" w:lineRule="auto"/>
        <w:ind w:left="450" w:hanging="450"/>
        <w:contextualSpacing/>
        <w:rPr>
          <w:rFonts w:eastAsia="Calibri" w:cstheme="minorHAnsi"/>
          <w:b/>
        </w:rPr>
      </w:pPr>
    </w:p>
    <w:p w:rsidR="008A7AFC" w:rsidRPr="008A7AFC" w:rsidRDefault="008A7AFC" w:rsidP="008A7AFC">
      <w:pPr>
        <w:numPr>
          <w:ilvl w:val="0"/>
          <w:numId w:val="1"/>
        </w:numPr>
        <w:spacing w:after="200" w:line="276" w:lineRule="auto"/>
        <w:contextualSpacing/>
        <w:rPr>
          <w:rFonts w:eastAsia="Calibri" w:cstheme="minorHAnsi"/>
          <w:b/>
        </w:rPr>
      </w:pPr>
      <w:r w:rsidRPr="008A7AFC">
        <w:rPr>
          <w:rFonts w:eastAsia="Calibri" w:cstheme="minorHAnsi"/>
          <w:b/>
        </w:rPr>
        <w:t xml:space="preserve">Project Applicant Information:  </w:t>
      </w:r>
    </w:p>
    <w:p w:rsidR="008A7AFC" w:rsidRPr="008A7AFC" w:rsidRDefault="008A7AFC" w:rsidP="008A7AFC">
      <w:pPr>
        <w:numPr>
          <w:ilvl w:val="1"/>
          <w:numId w:val="1"/>
        </w:numPr>
        <w:spacing w:after="200" w:line="276" w:lineRule="auto"/>
        <w:contextualSpacing/>
        <w:rPr>
          <w:rFonts w:eastAsia="Calibri" w:cstheme="minorHAnsi"/>
        </w:rPr>
      </w:pPr>
      <w:r w:rsidRPr="008A7AFC">
        <w:rPr>
          <w:rFonts w:eastAsia="Calibri" w:cstheme="minorHAnsi"/>
        </w:rPr>
        <w:t xml:space="preserve">Name of Organization: </w:t>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p>
    <w:p w:rsidR="008A7AFC" w:rsidRPr="008A7AFC" w:rsidRDefault="008A7AFC" w:rsidP="008A7AFC">
      <w:pPr>
        <w:numPr>
          <w:ilvl w:val="1"/>
          <w:numId w:val="1"/>
        </w:numPr>
        <w:spacing w:after="200" w:line="276" w:lineRule="auto"/>
        <w:contextualSpacing/>
        <w:rPr>
          <w:rFonts w:eastAsia="Calibri" w:cstheme="minorHAnsi"/>
        </w:rPr>
      </w:pPr>
      <w:r w:rsidRPr="008A7AFC">
        <w:rPr>
          <w:rFonts w:eastAsia="Calibri" w:cstheme="minorHAnsi"/>
        </w:rPr>
        <w:t>Organization Type</w:t>
      </w:r>
    </w:p>
    <w:p w:rsidR="008A7AFC" w:rsidRPr="008A7AFC" w:rsidRDefault="008A7AFC" w:rsidP="008A7AFC">
      <w:pPr>
        <w:spacing w:after="200" w:line="276" w:lineRule="auto"/>
        <w:ind w:left="1440"/>
        <w:contextualSpacing/>
        <w:rPr>
          <w:rFonts w:eastAsia="Calibri" w:cstheme="minorHAnsi"/>
        </w:rPr>
      </w:pPr>
      <w:r w:rsidRPr="008A7AFC">
        <w:rPr>
          <w:rFonts w:eastAsia="Calibri" w:cstheme="minorHAnsi"/>
        </w:rPr>
        <w:sym w:font="Symbol" w:char="F0FF"/>
      </w:r>
      <w:r w:rsidRPr="008A7AFC">
        <w:rPr>
          <w:rFonts w:eastAsia="Calibri" w:cstheme="minorHAnsi"/>
        </w:rPr>
        <w:t xml:space="preserve">  Units of Local Government</w:t>
      </w:r>
      <w:r w:rsidRPr="008A7AFC">
        <w:rPr>
          <w:rFonts w:eastAsia="Calibri" w:cstheme="minorHAnsi"/>
        </w:rPr>
        <w:tab/>
      </w:r>
      <w:r w:rsidRPr="008A7AFC">
        <w:rPr>
          <w:rFonts w:eastAsia="Calibri" w:cstheme="minorHAnsi"/>
        </w:rPr>
        <w:tab/>
        <w:t xml:space="preserve"> </w:t>
      </w:r>
      <w:r w:rsidRPr="008A7AFC">
        <w:rPr>
          <w:rFonts w:eastAsia="Calibri" w:cstheme="minorHAnsi"/>
        </w:rPr>
        <w:sym w:font="Symbol" w:char="F0FF"/>
      </w:r>
      <w:r w:rsidRPr="008A7AFC">
        <w:rPr>
          <w:rFonts w:eastAsia="Calibri" w:cstheme="minorHAnsi"/>
        </w:rPr>
        <w:t xml:space="preserve"> Non-profit 501(c)(3) </w:t>
      </w:r>
      <w:r w:rsidRPr="008A7AFC">
        <w:rPr>
          <w:rFonts w:eastAsia="Calibri" w:cstheme="minorHAnsi"/>
        </w:rPr>
        <w:tab/>
        <w:t xml:space="preserve"> </w:t>
      </w:r>
      <w:r w:rsidRPr="008A7AFC">
        <w:rPr>
          <w:rFonts w:eastAsia="Calibri" w:cstheme="minorHAnsi"/>
        </w:rPr>
        <w:sym w:font="Symbol" w:char="F0FF"/>
      </w:r>
      <w:r w:rsidRPr="008A7AFC">
        <w:rPr>
          <w:rFonts w:eastAsia="Calibri" w:cstheme="minorHAnsi"/>
        </w:rPr>
        <w:t xml:space="preserve"> PHA</w:t>
      </w:r>
      <w:r w:rsidRPr="008A7AFC">
        <w:rPr>
          <w:rFonts w:eastAsia="Calibri" w:cstheme="minorHAnsi"/>
        </w:rPr>
        <w:tab/>
      </w:r>
      <w:r w:rsidRPr="008A7AFC">
        <w:rPr>
          <w:rFonts w:eastAsia="Calibri" w:cstheme="minorHAnsi"/>
        </w:rPr>
        <w:tab/>
      </w:r>
    </w:p>
    <w:p w:rsidR="008A7AFC" w:rsidRPr="008A7AFC" w:rsidRDefault="008A7AFC" w:rsidP="008A7AFC">
      <w:pPr>
        <w:spacing w:after="200" w:line="276" w:lineRule="auto"/>
        <w:ind w:left="1440"/>
        <w:contextualSpacing/>
        <w:rPr>
          <w:rFonts w:eastAsia="Calibri" w:cstheme="minorHAnsi"/>
        </w:rPr>
      </w:pPr>
      <w:r w:rsidRPr="008A7AFC">
        <w:rPr>
          <w:rFonts w:eastAsia="Calibri" w:cstheme="minorHAnsi"/>
        </w:rPr>
        <w:sym w:font="Symbol" w:char="F0FF"/>
      </w:r>
      <w:r w:rsidRPr="008A7AFC">
        <w:rPr>
          <w:rFonts w:eastAsia="Calibri" w:cstheme="minorHAnsi"/>
        </w:rPr>
        <w:t xml:space="preserve">  State Government</w:t>
      </w:r>
      <w:r w:rsidRPr="008A7AFC">
        <w:rPr>
          <w:rFonts w:eastAsia="Calibri" w:cstheme="minorHAnsi"/>
        </w:rPr>
        <w:tab/>
        <w:t xml:space="preserve">               </w:t>
      </w:r>
      <w:r w:rsidRPr="008A7AFC">
        <w:rPr>
          <w:rFonts w:eastAsia="Calibri" w:cstheme="minorHAnsi"/>
        </w:rPr>
        <w:sym w:font="Symbol" w:char="F0FF"/>
      </w:r>
      <w:r w:rsidRPr="008A7AFC">
        <w:rPr>
          <w:rFonts w:eastAsia="Calibri" w:cstheme="minorHAnsi"/>
        </w:rPr>
        <w:t xml:space="preserve"> Other: Describe</w:t>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p>
    <w:p w:rsidR="008A7AFC" w:rsidRPr="008A7AFC" w:rsidRDefault="008A7AFC" w:rsidP="008A7AFC">
      <w:pPr>
        <w:numPr>
          <w:ilvl w:val="1"/>
          <w:numId w:val="1"/>
        </w:numPr>
        <w:spacing w:after="200" w:line="276" w:lineRule="auto"/>
        <w:contextualSpacing/>
        <w:rPr>
          <w:rFonts w:eastAsia="Calibri" w:cstheme="minorHAnsi"/>
        </w:rPr>
      </w:pPr>
      <w:r w:rsidRPr="008A7AFC">
        <w:rPr>
          <w:rFonts w:eastAsia="Calibri" w:cstheme="minorHAnsi"/>
        </w:rPr>
        <w:t>DUNS Number:  ____________________________________________</w:t>
      </w:r>
    </w:p>
    <w:p w:rsidR="008A7AFC" w:rsidRPr="008A7AFC" w:rsidRDefault="008A7AFC" w:rsidP="008A7AFC">
      <w:pPr>
        <w:numPr>
          <w:ilvl w:val="0"/>
          <w:numId w:val="1"/>
        </w:numPr>
        <w:spacing w:after="200" w:line="276" w:lineRule="auto"/>
        <w:contextualSpacing/>
        <w:rPr>
          <w:rFonts w:eastAsia="Calibri" w:cstheme="minorHAnsi"/>
          <w:b/>
        </w:rPr>
      </w:pPr>
      <w:r w:rsidRPr="008A7AFC">
        <w:rPr>
          <w:rFonts w:eastAsia="Calibri" w:cstheme="minorHAnsi"/>
          <w:b/>
        </w:rPr>
        <w:t xml:space="preserve">Sub-Recipient Organization(s) (fill out separately for each if applicable): </w:t>
      </w:r>
    </w:p>
    <w:p w:rsidR="008A7AFC" w:rsidRPr="008A7AFC" w:rsidRDefault="008A7AFC" w:rsidP="008A7AFC">
      <w:pPr>
        <w:numPr>
          <w:ilvl w:val="1"/>
          <w:numId w:val="1"/>
        </w:numPr>
        <w:spacing w:after="200" w:line="276" w:lineRule="auto"/>
        <w:contextualSpacing/>
        <w:rPr>
          <w:rFonts w:eastAsia="Calibri" w:cstheme="minorHAnsi"/>
        </w:rPr>
      </w:pPr>
      <w:r w:rsidRPr="008A7AFC">
        <w:rPr>
          <w:rFonts w:eastAsia="Calibri" w:cstheme="minorHAnsi"/>
        </w:rPr>
        <w:t xml:space="preserve">Name of Organization: </w:t>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p>
    <w:p w:rsidR="008A7AFC" w:rsidRPr="008A7AFC" w:rsidRDefault="008A7AFC" w:rsidP="008A7AFC">
      <w:pPr>
        <w:numPr>
          <w:ilvl w:val="1"/>
          <w:numId w:val="1"/>
        </w:numPr>
        <w:spacing w:after="200" w:line="276" w:lineRule="auto"/>
        <w:contextualSpacing/>
        <w:rPr>
          <w:rFonts w:eastAsia="Calibri" w:cstheme="minorHAnsi"/>
        </w:rPr>
      </w:pPr>
      <w:r w:rsidRPr="008A7AFC">
        <w:rPr>
          <w:rFonts w:eastAsia="Calibri" w:cstheme="minorHAnsi"/>
        </w:rPr>
        <w:t>Organization Type</w:t>
      </w:r>
    </w:p>
    <w:p w:rsidR="008A7AFC" w:rsidRPr="008A7AFC" w:rsidRDefault="008A7AFC" w:rsidP="008A7AFC">
      <w:pPr>
        <w:spacing w:after="200" w:line="276" w:lineRule="auto"/>
        <w:ind w:left="1440"/>
        <w:contextualSpacing/>
        <w:rPr>
          <w:rFonts w:eastAsia="Calibri" w:cstheme="minorHAnsi"/>
        </w:rPr>
      </w:pPr>
      <w:r w:rsidRPr="008A7AFC">
        <w:rPr>
          <w:rFonts w:eastAsia="Calibri" w:cstheme="minorHAnsi"/>
        </w:rPr>
        <w:sym w:font="Symbol" w:char="F0FF"/>
      </w:r>
      <w:r w:rsidRPr="008A7AFC">
        <w:rPr>
          <w:rFonts w:eastAsia="Calibri" w:cstheme="minorHAnsi"/>
        </w:rPr>
        <w:t xml:space="preserve">  Units of Local Government</w:t>
      </w:r>
      <w:r w:rsidRPr="008A7AFC">
        <w:rPr>
          <w:rFonts w:eastAsia="Calibri" w:cstheme="minorHAnsi"/>
        </w:rPr>
        <w:tab/>
      </w:r>
      <w:r w:rsidRPr="008A7AFC">
        <w:rPr>
          <w:rFonts w:eastAsia="Calibri" w:cstheme="minorHAnsi"/>
        </w:rPr>
        <w:tab/>
        <w:t xml:space="preserve"> </w:t>
      </w:r>
      <w:r w:rsidRPr="008A7AFC">
        <w:rPr>
          <w:rFonts w:eastAsia="Calibri" w:cstheme="minorHAnsi"/>
        </w:rPr>
        <w:sym w:font="Symbol" w:char="F0FF"/>
      </w:r>
      <w:r w:rsidRPr="008A7AFC">
        <w:rPr>
          <w:rFonts w:eastAsia="Calibri" w:cstheme="minorHAnsi"/>
        </w:rPr>
        <w:t xml:space="preserve"> Non-profit 501(c)(3) </w:t>
      </w:r>
      <w:r w:rsidRPr="008A7AFC">
        <w:rPr>
          <w:rFonts w:eastAsia="Calibri" w:cstheme="minorHAnsi"/>
        </w:rPr>
        <w:tab/>
        <w:t xml:space="preserve"> </w:t>
      </w:r>
      <w:r w:rsidRPr="008A7AFC">
        <w:rPr>
          <w:rFonts w:eastAsia="Calibri" w:cstheme="minorHAnsi"/>
        </w:rPr>
        <w:sym w:font="Symbol" w:char="F0FF"/>
      </w:r>
      <w:r w:rsidRPr="008A7AFC">
        <w:rPr>
          <w:rFonts w:eastAsia="Calibri" w:cstheme="minorHAnsi"/>
        </w:rPr>
        <w:t xml:space="preserve"> PHA</w:t>
      </w:r>
      <w:r w:rsidRPr="008A7AFC">
        <w:rPr>
          <w:rFonts w:eastAsia="Calibri" w:cstheme="minorHAnsi"/>
        </w:rPr>
        <w:tab/>
      </w:r>
      <w:r w:rsidRPr="008A7AFC">
        <w:rPr>
          <w:rFonts w:eastAsia="Calibri" w:cstheme="minorHAnsi"/>
        </w:rPr>
        <w:tab/>
      </w:r>
    </w:p>
    <w:p w:rsidR="008A7AFC" w:rsidRPr="008A7AFC" w:rsidRDefault="008A7AFC" w:rsidP="008A7AFC">
      <w:pPr>
        <w:spacing w:after="200" w:line="276" w:lineRule="auto"/>
        <w:ind w:left="900" w:firstLine="540"/>
        <w:contextualSpacing/>
        <w:rPr>
          <w:rFonts w:eastAsia="Calibri" w:cstheme="minorHAnsi"/>
        </w:rPr>
      </w:pPr>
      <w:r w:rsidRPr="008A7AFC">
        <w:rPr>
          <w:rFonts w:eastAsia="Calibri" w:cstheme="minorHAnsi"/>
        </w:rPr>
        <w:sym w:font="Symbol" w:char="F0FF"/>
      </w:r>
      <w:r w:rsidRPr="008A7AFC">
        <w:rPr>
          <w:rFonts w:eastAsia="Calibri" w:cstheme="minorHAnsi"/>
        </w:rPr>
        <w:t xml:space="preserve">  State Government</w:t>
      </w:r>
      <w:r w:rsidRPr="008A7AFC">
        <w:rPr>
          <w:rFonts w:eastAsia="Calibri" w:cstheme="minorHAnsi"/>
        </w:rPr>
        <w:tab/>
        <w:t xml:space="preserve">               </w:t>
      </w:r>
      <w:r w:rsidRPr="008A7AFC">
        <w:rPr>
          <w:rFonts w:eastAsia="Calibri" w:cstheme="minorHAnsi"/>
        </w:rPr>
        <w:sym w:font="Symbol" w:char="F0FF"/>
      </w:r>
      <w:r w:rsidRPr="008A7AFC">
        <w:rPr>
          <w:rFonts w:eastAsia="Calibri" w:cstheme="minorHAnsi"/>
        </w:rPr>
        <w:t xml:space="preserve"> Other: Describe</w:t>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r w:rsidRPr="008A7AFC">
        <w:rPr>
          <w:rFonts w:eastAsia="Calibri" w:cstheme="minorHAnsi"/>
          <w:u w:val="single"/>
        </w:rPr>
        <w:tab/>
      </w:r>
    </w:p>
    <w:p w:rsidR="008A7AFC" w:rsidRPr="008A7AFC" w:rsidRDefault="008A7AFC" w:rsidP="008A7AFC">
      <w:pPr>
        <w:numPr>
          <w:ilvl w:val="1"/>
          <w:numId w:val="1"/>
        </w:numPr>
        <w:spacing w:after="200" w:line="276" w:lineRule="auto"/>
        <w:contextualSpacing/>
        <w:rPr>
          <w:rFonts w:eastAsia="Calibri" w:cstheme="minorHAnsi"/>
        </w:rPr>
      </w:pPr>
      <w:r w:rsidRPr="008A7AFC">
        <w:rPr>
          <w:rFonts w:eastAsia="Calibri" w:cstheme="minorHAnsi"/>
        </w:rPr>
        <w:t>DUNS Number:  ____________________________________________</w:t>
      </w:r>
    </w:p>
    <w:p w:rsidR="008A7AFC" w:rsidRPr="008A7AFC" w:rsidRDefault="008A7AFC" w:rsidP="008A7AFC">
      <w:pPr>
        <w:numPr>
          <w:ilvl w:val="0"/>
          <w:numId w:val="1"/>
        </w:numPr>
        <w:spacing w:after="200" w:line="276" w:lineRule="auto"/>
        <w:contextualSpacing/>
        <w:rPr>
          <w:rFonts w:eastAsia="Calibri" w:cstheme="minorHAnsi"/>
          <w:b/>
        </w:rPr>
      </w:pPr>
      <w:r w:rsidRPr="008A7AFC">
        <w:rPr>
          <w:rFonts w:eastAsia="Calibri" w:cstheme="minorHAnsi"/>
          <w:b/>
        </w:rPr>
        <w:t>Contact person for this application:</w:t>
      </w:r>
    </w:p>
    <w:p w:rsidR="008A7AFC" w:rsidRPr="008A7AFC" w:rsidRDefault="008A7AFC" w:rsidP="008A7AFC">
      <w:pPr>
        <w:numPr>
          <w:ilvl w:val="1"/>
          <w:numId w:val="1"/>
        </w:numPr>
        <w:spacing w:after="200" w:line="276" w:lineRule="auto"/>
        <w:contextualSpacing/>
        <w:rPr>
          <w:rFonts w:eastAsia="Calibri" w:cstheme="minorHAnsi"/>
        </w:rPr>
      </w:pPr>
      <w:r w:rsidRPr="008A7AFC">
        <w:rPr>
          <w:rFonts w:eastAsia="Calibri" w:cstheme="minorHAnsi"/>
        </w:rPr>
        <w:t>Name:</w:t>
      </w:r>
      <w:r w:rsidRPr="008A7AFC">
        <w:rPr>
          <w:rFonts w:eastAsia="Calibri" w:cstheme="minorHAnsi"/>
        </w:rPr>
        <w:tab/>
        <w:t>______________________________Title:_________________________</w:t>
      </w:r>
    </w:p>
    <w:p w:rsidR="008A7AFC" w:rsidRPr="008A7AFC" w:rsidRDefault="008A7AFC" w:rsidP="008A7AFC">
      <w:pPr>
        <w:numPr>
          <w:ilvl w:val="1"/>
          <w:numId w:val="1"/>
        </w:numPr>
        <w:spacing w:after="200" w:line="276" w:lineRule="auto"/>
        <w:contextualSpacing/>
        <w:rPr>
          <w:rFonts w:eastAsia="Calibri" w:cstheme="minorHAnsi"/>
        </w:rPr>
      </w:pPr>
      <w:r w:rsidRPr="008A7AFC">
        <w:rPr>
          <w:rFonts w:eastAsia="Calibri" w:cstheme="minorHAnsi"/>
        </w:rPr>
        <w:t>Phone:</w:t>
      </w:r>
      <w:r w:rsidRPr="008A7AFC">
        <w:rPr>
          <w:rFonts w:eastAsia="Calibri" w:cstheme="minorHAnsi"/>
        </w:rPr>
        <w:tab/>
      </w:r>
      <w:r w:rsidRPr="008A7AFC">
        <w:rPr>
          <w:rFonts w:eastAsia="Calibri" w:cstheme="minorHAnsi"/>
        </w:rPr>
        <w:tab/>
        <w:t>______________________________</w:t>
      </w:r>
    </w:p>
    <w:p w:rsidR="008A7AFC" w:rsidRPr="009D0EFB" w:rsidRDefault="008A7AFC" w:rsidP="009D0EFB">
      <w:pPr>
        <w:numPr>
          <w:ilvl w:val="1"/>
          <w:numId w:val="1"/>
        </w:numPr>
        <w:spacing w:after="200" w:line="276" w:lineRule="auto"/>
        <w:contextualSpacing/>
        <w:rPr>
          <w:rFonts w:eastAsia="Calibri" w:cstheme="minorHAnsi"/>
        </w:rPr>
      </w:pPr>
      <w:r w:rsidRPr="008A7AFC">
        <w:rPr>
          <w:rFonts w:eastAsia="Calibri" w:cstheme="minorHAnsi"/>
        </w:rPr>
        <w:t>Email:</w:t>
      </w:r>
      <w:r w:rsidRPr="008A7AFC">
        <w:rPr>
          <w:rFonts w:eastAsia="Calibri" w:cstheme="minorHAnsi"/>
        </w:rPr>
        <w:tab/>
      </w:r>
      <w:r w:rsidRPr="008A7AFC">
        <w:rPr>
          <w:rFonts w:eastAsia="Calibri" w:cstheme="minorHAnsi"/>
        </w:rPr>
        <w:tab/>
        <w:t>______________________________</w:t>
      </w:r>
    </w:p>
    <w:p w:rsidR="008A7AFC" w:rsidRPr="008A7AFC" w:rsidRDefault="008A7AFC" w:rsidP="008A7AFC">
      <w:pPr>
        <w:spacing w:after="0" w:line="240" w:lineRule="auto"/>
        <w:rPr>
          <w:rFonts w:eastAsia="Calibri" w:cstheme="minorHAnsi"/>
          <w:b/>
          <w:vertAlign w:val="subscript"/>
        </w:rPr>
      </w:pPr>
    </w:p>
    <w:p w:rsidR="008A7AFC" w:rsidRPr="008A7AFC" w:rsidRDefault="008A7AFC" w:rsidP="008A7AFC">
      <w:pPr>
        <w:numPr>
          <w:ilvl w:val="0"/>
          <w:numId w:val="1"/>
        </w:numPr>
        <w:spacing w:after="200" w:line="276" w:lineRule="auto"/>
        <w:contextualSpacing/>
        <w:rPr>
          <w:rFonts w:eastAsia="Times New Roman" w:cstheme="minorHAnsi"/>
          <w:b/>
        </w:rPr>
      </w:pPr>
      <w:r w:rsidRPr="008A7AFC">
        <w:rPr>
          <w:rFonts w:eastAsia="Times New Roman" w:cstheme="minorHAnsi"/>
          <w:b/>
        </w:rPr>
        <w:t>Experience of Applicant/Sponsor</w:t>
      </w:r>
    </w:p>
    <w:tbl>
      <w:tblPr>
        <w:tblStyle w:val="TableGrid"/>
        <w:tblW w:w="9810" w:type="dxa"/>
        <w:tblInd w:w="535" w:type="dxa"/>
        <w:tblLook w:val="04A0" w:firstRow="1" w:lastRow="0" w:firstColumn="1" w:lastColumn="0" w:noHBand="0" w:noVBand="1"/>
      </w:tblPr>
      <w:tblGrid>
        <w:gridCol w:w="9810"/>
      </w:tblGrid>
      <w:tr w:rsidR="008A7AFC" w:rsidRPr="008A7AFC" w:rsidTr="00327F15">
        <w:tc>
          <w:tcPr>
            <w:tcW w:w="9810" w:type="dxa"/>
          </w:tcPr>
          <w:p w:rsidR="008A7AFC" w:rsidRPr="007C3748" w:rsidRDefault="008A7AFC" w:rsidP="008A7AFC">
            <w:pPr>
              <w:numPr>
                <w:ilvl w:val="0"/>
                <w:numId w:val="6"/>
              </w:numPr>
              <w:ind w:left="229" w:right="-180" w:hanging="229"/>
              <w:contextualSpacing/>
              <w:rPr>
                <w:rFonts w:asciiTheme="minorHAnsi" w:eastAsia="Times New Roman" w:hAnsiTheme="minorHAnsi" w:cstheme="minorHAnsi"/>
                <w:sz w:val="22"/>
                <w:szCs w:val="22"/>
              </w:rPr>
            </w:pPr>
            <w:r w:rsidRPr="007C3748">
              <w:rPr>
                <w:rFonts w:asciiTheme="minorHAnsi" w:eastAsia="Times New Roman" w:hAnsiTheme="minorHAnsi" w:cstheme="minorHAnsi"/>
                <w:sz w:val="22"/>
                <w:szCs w:val="22"/>
              </w:rPr>
              <w:t xml:space="preserve">Describe the experience of the project applicant, </w:t>
            </w:r>
            <w:r w:rsidR="00AE74FF">
              <w:rPr>
                <w:rFonts w:asciiTheme="minorHAnsi" w:eastAsia="Times New Roman" w:hAnsiTheme="minorHAnsi" w:cstheme="minorHAnsi"/>
                <w:sz w:val="22"/>
                <w:szCs w:val="22"/>
              </w:rPr>
              <w:t xml:space="preserve">sub-recipients (if applicable) </w:t>
            </w:r>
            <w:r w:rsidR="00F8444B">
              <w:rPr>
                <w:rFonts w:asciiTheme="minorHAnsi" w:eastAsia="Times New Roman" w:hAnsiTheme="minorHAnsi" w:cstheme="minorHAnsi"/>
                <w:sz w:val="22"/>
                <w:szCs w:val="22"/>
              </w:rPr>
              <w:t>in performing activities similar to the activities that such organization is proposing to perform in response to this RFP.</w:t>
            </w:r>
            <w:r w:rsidR="00D45F11">
              <w:rPr>
                <w:rFonts w:asciiTheme="minorHAnsi" w:eastAsia="Times New Roman" w:hAnsiTheme="minorHAnsi" w:cstheme="minorHAnsi"/>
                <w:sz w:val="22"/>
                <w:szCs w:val="22"/>
              </w:rPr>
              <w:t xml:space="preserve">  Describe ability to manage public (city, state, and/or federal) grants/contracts. Summarize ability t</w:t>
            </w:r>
            <w:r w:rsidR="00442907">
              <w:rPr>
                <w:rFonts w:asciiTheme="minorHAnsi" w:eastAsia="Times New Roman" w:hAnsiTheme="minorHAnsi" w:cstheme="minorHAnsi"/>
                <w:sz w:val="22"/>
                <w:szCs w:val="22"/>
              </w:rPr>
              <w:t xml:space="preserve">o lead a collaborative </w:t>
            </w:r>
            <w:r w:rsidR="008868BE">
              <w:rPr>
                <w:rFonts w:asciiTheme="minorHAnsi" w:eastAsia="Times New Roman" w:hAnsiTheme="minorHAnsi" w:cstheme="minorHAnsi"/>
                <w:sz w:val="22"/>
                <w:szCs w:val="22"/>
              </w:rPr>
              <w:t>project</w:t>
            </w:r>
            <w:r w:rsidR="00442907">
              <w:rPr>
                <w:rFonts w:asciiTheme="minorHAnsi" w:eastAsia="Times New Roman" w:hAnsiTheme="minorHAnsi" w:cstheme="minorHAnsi"/>
                <w:sz w:val="22"/>
                <w:szCs w:val="22"/>
              </w:rPr>
              <w:t xml:space="preserve"> and coordinate and monitor multiple parties’ performance of services. </w:t>
            </w:r>
            <w:r w:rsidR="00D45F11">
              <w:rPr>
                <w:rFonts w:asciiTheme="minorHAnsi" w:eastAsia="Times New Roman" w:hAnsiTheme="minorHAnsi" w:cstheme="minorHAnsi"/>
                <w:sz w:val="22"/>
                <w:szCs w:val="22"/>
              </w:rPr>
              <w:t xml:space="preserve"> </w:t>
            </w:r>
          </w:p>
          <w:p w:rsidR="008A7AFC" w:rsidRPr="007C3748" w:rsidRDefault="008A7AFC" w:rsidP="008A7AFC">
            <w:pPr>
              <w:ind w:left="229" w:right="-180"/>
              <w:contextualSpacing/>
              <w:rPr>
                <w:rFonts w:asciiTheme="minorHAnsi" w:eastAsia="Times New Roman" w:hAnsiTheme="minorHAnsi" w:cstheme="minorHAnsi"/>
                <w:sz w:val="22"/>
                <w:szCs w:val="22"/>
              </w:rPr>
            </w:pPr>
          </w:p>
          <w:p w:rsidR="008A7AFC" w:rsidRPr="008A7AFC" w:rsidRDefault="008A7AFC" w:rsidP="00F8444B">
            <w:pPr>
              <w:ind w:left="427" w:right="-180" w:hanging="180"/>
              <w:contextualSpacing/>
              <w:rPr>
                <w:rFonts w:asciiTheme="minorHAnsi" w:eastAsia="Times New Roman" w:hAnsiTheme="minorHAnsi" w:cstheme="minorHAnsi"/>
                <w:b/>
                <w:sz w:val="22"/>
                <w:szCs w:val="22"/>
              </w:rPr>
            </w:pPr>
          </w:p>
        </w:tc>
      </w:tr>
      <w:tr w:rsidR="008A7AFC" w:rsidRPr="008A7AFC" w:rsidTr="00327F15">
        <w:tc>
          <w:tcPr>
            <w:tcW w:w="9810" w:type="dxa"/>
          </w:tcPr>
          <w:p w:rsidR="008A7AFC" w:rsidRPr="0005046D" w:rsidRDefault="0005046D" w:rsidP="008A7AFC">
            <w:pPr>
              <w:pStyle w:val="ListParagraph"/>
              <w:numPr>
                <w:ilvl w:val="0"/>
                <w:numId w:val="6"/>
              </w:numPr>
              <w:autoSpaceDE w:val="0"/>
              <w:autoSpaceDN w:val="0"/>
              <w:adjustRightInd w:val="0"/>
              <w:spacing w:after="0" w:line="240" w:lineRule="auto"/>
              <w:ind w:left="229" w:hanging="229"/>
              <w:rPr>
                <w:rFonts w:asciiTheme="minorHAnsi" w:hAnsiTheme="minorHAnsi" w:cstheme="minorHAnsi"/>
                <w:sz w:val="22"/>
                <w:szCs w:val="22"/>
              </w:rPr>
            </w:pPr>
            <w:r>
              <w:rPr>
                <w:rFonts w:asciiTheme="minorHAnsi" w:hAnsiTheme="minorHAnsi" w:cstheme="minorHAnsi"/>
                <w:sz w:val="22"/>
                <w:szCs w:val="22"/>
              </w:rPr>
              <w:t xml:space="preserve">(1) </w:t>
            </w:r>
            <w:r w:rsidR="008A7AFC" w:rsidRPr="008A7AFC">
              <w:rPr>
                <w:rFonts w:asciiTheme="minorHAnsi" w:hAnsiTheme="minorHAnsi" w:cstheme="minorHAnsi"/>
                <w:sz w:val="22"/>
                <w:szCs w:val="22"/>
              </w:rPr>
              <w:t xml:space="preserve">Does the applicant and/or potential subrecipients (if any) have experience administering a CoC program?   yes  </w:t>
            </w:r>
            <w:r w:rsidR="008A7AFC" w:rsidRPr="008A7AFC">
              <w:rPr>
                <w:rFonts w:asciiTheme="minorHAnsi" w:hAnsiTheme="minorHAnsi" w:cstheme="minorHAnsi"/>
              </w:rPr>
              <w:fldChar w:fldCharType="begin">
                <w:ffData>
                  <w:name w:val="Check23"/>
                  <w:enabled/>
                  <w:calcOnExit w:val="0"/>
                  <w:checkBox>
                    <w:sizeAuto/>
                    <w:default w:val="0"/>
                    <w:checked w:val="0"/>
                  </w:checkBox>
                </w:ffData>
              </w:fldChar>
            </w:r>
            <w:r w:rsidR="008A7AFC" w:rsidRPr="008A7AFC">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008A7AFC" w:rsidRPr="008A7AFC">
              <w:rPr>
                <w:rFonts w:asciiTheme="minorHAnsi" w:hAnsiTheme="minorHAnsi" w:cstheme="minorHAnsi"/>
              </w:rPr>
              <w:fldChar w:fldCharType="end"/>
            </w:r>
            <w:r w:rsidR="008A7AFC" w:rsidRPr="008A7AFC">
              <w:rPr>
                <w:rFonts w:asciiTheme="minorHAnsi" w:hAnsiTheme="minorHAnsi" w:cstheme="minorHAnsi"/>
                <w:sz w:val="22"/>
                <w:szCs w:val="22"/>
              </w:rPr>
              <w:t xml:space="preserve">  no </w:t>
            </w:r>
            <w:r w:rsidR="008A7AFC" w:rsidRPr="008A7AFC">
              <w:rPr>
                <w:rFonts w:asciiTheme="minorHAnsi" w:hAnsiTheme="minorHAnsi" w:cstheme="minorHAnsi"/>
              </w:rPr>
              <w:fldChar w:fldCharType="begin">
                <w:ffData>
                  <w:name w:val="Check23"/>
                  <w:enabled/>
                  <w:calcOnExit w:val="0"/>
                  <w:checkBox>
                    <w:sizeAuto/>
                    <w:default w:val="0"/>
                    <w:checked w:val="0"/>
                  </w:checkBox>
                </w:ffData>
              </w:fldChar>
            </w:r>
            <w:r w:rsidR="008A7AFC" w:rsidRPr="008A7AFC">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008A7AFC" w:rsidRPr="008A7AFC">
              <w:rPr>
                <w:rFonts w:asciiTheme="minorHAnsi" w:hAnsiTheme="minorHAnsi" w:cstheme="minorHAnsi"/>
              </w:rPr>
              <w:fldChar w:fldCharType="end"/>
            </w:r>
          </w:p>
          <w:p w:rsidR="00327F15" w:rsidRDefault="0005046D" w:rsidP="0005046D">
            <w:pPr>
              <w:pStyle w:val="ListParagraph"/>
              <w:autoSpaceDE w:val="0"/>
              <w:autoSpaceDN w:val="0"/>
              <w:adjustRightInd w:val="0"/>
              <w:spacing w:after="0" w:line="240" w:lineRule="auto"/>
              <w:ind w:left="229"/>
              <w:rPr>
                <w:rFonts w:asciiTheme="minorHAnsi" w:hAnsiTheme="minorHAnsi" w:cstheme="minorHAnsi"/>
                <w:sz w:val="22"/>
                <w:szCs w:val="22"/>
              </w:rPr>
            </w:pPr>
            <w:r w:rsidRPr="0005046D">
              <w:rPr>
                <w:rFonts w:asciiTheme="minorHAnsi" w:hAnsiTheme="minorHAnsi" w:cstheme="minorHAnsi"/>
                <w:sz w:val="22"/>
                <w:szCs w:val="22"/>
              </w:rPr>
              <w:t>(2)</w:t>
            </w:r>
            <w:r w:rsidRPr="008A7AFC">
              <w:rPr>
                <w:rFonts w:asciiTheme="minorHAnsi" w:hAnsiTheme="minorHAnsi" w:cstheme="minorHAnsi"/>
                <w:sz w:val="22"/>
                <w:szCs w:val="22"/>
              </w:rPr>
              <w:t xml:space="preserve"> </w:t>
            </w:r>
            <w:r w:rsidRPr="008A7AFC">
              <w:rPr>
                <w:rFonts w:asciiTheme="minorHAnsi" w:hAnsiTheme="minorHAnsi" w:cstheme="minorHAnsi"/>
                <w:sz w:val="22"/>
                <w:szCs w:val="22"/>
              </w:rPr>
              <w:t xml:space="preserve">Does the applicant and/or potential subrecipients (if any) </w:t>
            </w:r>
            <w:r>
              <w:rPr>
                <w:rFonts w:asciiTheme="minorHAnsi" w:hAnsiTheme="minorHAnsi" w:cstheme="minorHAnsi"/>
                <w:sz w:val="22"/>
                <w:szCs w:val="22"/>
              </w:rPr>
              <w:t xml:space="preserve">currently participate in HMIS?             </w:t>
            </w:r>
          </w:p>
          <w:p w:rsidR="0005046D" w:rsidRPr="008A7AFC" w:rsidRDefault="0005046D" w:rsidP="0005046D">
            <w:pPr>
              <w:pStyle w:val="ListParagraph"/>
              <w:autoSpaceDE w:val="0"/>
              <w:autoSpaceDN w:val="0"/>
              <w:adjustRightInd w:val="0"/>
              <w:spacing w:after="0" w:line="240" w:lineRule="auto"/>
              <w:ind w:left="229"/>
              <w:rPr>
                <w:rFonts w:asciiTheme="minorHAnsi" w:hAnsiTheme="minorHAnsi" w:cstheme="minorHAnsi"/>
                <w:sz w:val="22"/>
                <w:szCs w:val="22"/>
              </w:rPr>
            </w:pPr>
            <w:r w:rsidRPr="008A7AFC">
              <w:rPr>
                <w:rFonts w:asciiTheme="minorHAnsi" w:hAnsiTheme="minorHAnsi" w:cstheme="minorHAnsi"/>
                <w:sz w:val="22"/>
                <w:szCs w:val="22"/>
              </w:rPr>
              <w:t xml:space="preserve">yes  </w:t>
            </w:r>
            <w:r w:rsidRPr="008A7AFC">
              <w:rPr>
                <w:rFonts w:asciiTheme="minorHAnsi" w:hAnsiTheme="minorHAnsi" w:cstheme="minorHAnsi"/>
              </w:rPr>
              <w:fldChar w:fldCharType="begin">
                <w:ffData>
                  <w:name w:val="Check23"/>
                  <w:enabled/>
                  <w:calcOnExit w:val="0"/>
                  <w:checkBox>
                    <w:sizeAuto/>
                    <w:default w:val="0"/>
                    <w:checked w:val="0"/>
                  </w:checkBox>
                </w:ffData>
              </w:fldChar>
            </w:r>
            <w:r w:rsidRPr="008A7AFC">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Pr="008A7AFC">
              <w:rPr>
                <w:rFonts w:asciiTheme="minorHAnsi" w:hAnsiTheme="minorHAnsi" w:cstheme="minorHAnsi"/>
              </w:rPr>
              <w:fldChar w:fldCharType="end"/>
            </w:r>
            <w:r w:rsidRPr="008A7AFC">
              <w:rPr>
                <w:rFonts w:asciiTheme="minorHAnsi" w:hAnsiTheme="minorHAnsi" w:cstheme="minorHAnsi"/>
                <w:sz w:val="22"/>
                <w:szCs w:val="22"/>
              </w:rPr>
              <w:t xml:space="preserve">  no </w:t>
            </w:r>
            <w:r w:rsidRPr="008A7AFC">
              <w:rPr>
                <w:rFonts w:asciiTheme="minorHAnsi" w:hAnsiTheme="minorHAnsi" w:cstheme="minorHAnsi"/>
              </w:rPr>
              <w:fldChar w:fldCharType="begin">
                <w:ffData>
                  <w:name w:val="Check23"/>
                  <w:enabled/>
                  <w:calcOnExit w:val="0"/>
                  <w:checkBox>
                    <w:sizeAuto/>
                    <w:default w:val="0"/>
                    <w:checked w:val="0"/>
                  </w:checkBox>
                </w:ffData>
              </w:fldChar>
            </w:r>
            <w:r w:rsidRPr="008A7AFC">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Pr="008A7AFC">
              <w:rPr>
                <w:rFonts w:asciiTheme="minorHAnsi" w:hAnsiTheme="minorHAnsi" w:cstheme="minorHAnsi"/>
              </w:rPr>
              <w:fldChar w:fldCharType="end"/>
            </w:r>
          </w:p>
          <w:p w:rsidR="008A7AFC" w:rsidRPr="008A7AFC" w:rsidRDefault="008A7AFC" w:rsidP="008A7AFC">
            <w:pPr>
              <w:spacing w:after="200" w:line="276" w:lineRule="auto"/>
              <w:contextualSpacing/>
              <w:rPr>
                <w:rFonts w:asciiTheme="minorHAnsi" w:eastAsia="Times New Roman" w:hAnsiTheme="minorHAnsi" w:cstheme="minorHAnsi"/>
                <w:b/>
                <w:sz w:val="22"/>
                <w:szCs w:val="22"/>
              </w:rPr>
            </w:pPr>
          </w:p>
        </w:tc>
      </w:tr>
      <w:tr w:rsidR="008A7AFC" w:rsidTr="00327F15">
        <w:tc>
          <w:tcPr>
            <w:tcW w:w="9810" w:type="dxa"/>
          </w:tcPr>
          <w:p w:rsidR="008A7AFC" w:rsidRDefault="008A7AFC" w:rsidP="008A7AFC">
            <w:pPr>
              <w:ind w:left="247" w:hanging="270"/>
              <w:rPr>
                <w:rFonts w:cstheme="minorHAnsi"/>
                <w:bCs/>
                <w:sz w:val="22"/>
                <w:szCs w:val="22"/>
              </w:rPr>
            </w:pPr>
            <w:r w:rsidRPr="008A7AFC">
              <w:rPr>
                <w:rFonts w:cstheme="minorHAnsi"/>
                <w:bCs/>
                <w:sz w:val="24"/>
                <w:szCs w:val="24"/>
              </w:rPr>
              <w:lastRenderedPageBreak/>
              <w:t>C.</w:t>
            </w:r>
            <w:r>
              <w:rPr>
                <w:rFonts w:cstheme="minorHAnsi"/>
                <w:bCs/>
                <w:sz w:val="24"/>
                <w:szCs w:val="24"/>
              </w:rPr>
              <w:t xml:space="preserve"> </w:t>
            </w:r>
            <w:r w:rsidRPr="008A7AFC">
              <w:rPr>
                <w:rFonts w:cstheme="minorHAnsi"/>
                <w:bCs/>
                <w:sz w:val="22"/>
                <w:szCs w:val="22"/>
              </w:rPr>
              <w:t>Describe the basic organization and management structure of the applicant and subrecipients (if any). Include description of internal and external coordination, structures for managing basic organization operations, and an adequate financial accounting system that will be used to administer the grant (including capacity to properly isolate and track YHDP-related income and expenditures</w:t>
            </w:r>
            <w:r w:rsidR="00442907">
              <w:rPr>
                <w:rFonts w:cstheme="minorHAnsi"/>
                <w:bCs/>
                <w:sz w:val="22"/>
                <w:szCs w:val="22"/>
              </w:rPr>
              <w:t xml:space="preserve"> (ensuring a thorough record of expenditures can be provided for purposes of an audit)</w:t>
            </w:r>
            <w:r w:rsidRPr="008A7AFC">
              <w:rPr>
                <w:rFonts w:cstheme="minorHAnsi"/>
                <w:bCs/>
                <w:sz w:val="22"/>
                <w:szCs w:val="22"/>
              </w:rPr>
              <w:t xml:space="preserve">, the separation of duties/functions, and tracking staff time).  </w:t>
            </w:r>
          </w:p>
          <w:p w:rsidR="008A7AFC" w:rsidRPr="008A7AFC" w:rsidRDefault="008A7AFC" w:rsidP="008A7AFC">
            <w:pPr>
              <w:ind w:left="247" w:hanging="270"/>
              <w:rPr>
                <w:rFonts w:eastAsia="Times New Roman" w:cs="Calibri"/>
                <w:b/>
                <w:sz w:val="24"/>
                <w:szCs w:val="24"/>
              </w:rPr>
            </w:pPr>
          </w:p>
        </w:tc>
      </w:tr>
      <w:tr w:rsidR="008A7AFC" w:rsidTr="00327F15">
        <w:tc>
          <w:tcPr>
            <w:tcW w:w="9810" w:type="dxa"/>
          </w:tcPr>
          <w:p w:rsidR="008A7AFC" w:rsidRPr="008A7AFC" w:rsidRDefault="008A7AFC" w:rsidP="008A7AFC">
            <w:pPr>
              <w:pStyle w:val="ColorfulList-Accent11"/>
              <w:numPr>
                <w:ilvl w:val="0"/>
                <w:numId w:val="8"/>
              </w:numPr>
              <w:ind w:left="247" w:hanging="247"/>
              <w:rPr>
                <w:rFonts w:asciiTheme="minorHAnsi" w:hAnsiTheme="minorHAnsi" w:cstheme="minorHAnsi"/>
                <w:bCs/>
                <w:color w:val="auto"/>
                <w:sz w:val="22"/>
                <w:szCs w:val="22"/>
              </w:rPr>
            </w:pPr>
            <w:r w:rsidRPr="008A7AFC">
              <w:rPr>
                <w:rFonts w:asciiTheme="minorHAnsi" w:hAnsiTheme="minorHAnsi" w:cstheme="minorHAnsi"/>
                <w:color w:val="auto"/>
                <w:sz w:val="22"/>
                <w:szCs w:val="22"/>
              </w:rPr>
              <w:t xml:space="preserve">Have any of your agency’s HUD funded programs received a HUD </w:t>
            </w:r>
            <w:r w:rsidR="007C3748">
              <w:rPr>
                <w:rFonts w:asciiTheme="minorHAnsi" w:hAnsiTheme="minorHAnsi" w:cstheme="minorHAnsi"/>
                <w:color w:val="auto"/>
                <w:sz w:val="22"/>
                <w:szCs w:val="22"/>
              </w:rPr>
              <w:t xml:space="preserve">(or other federal government agency) </w:t>
            </w:r>
            <w:r w:rsidRPr="008A7AFC">
              <w:rPr>
                <w:rFonts w:asciiTheme="minorHAnsi" w:hAnsiTheme="minorHAnsi" w:cstheme="minorHAnsi"/>
                <w:color w:val="auto"/>
                <w:sz w:val="22"/>
                <w:szCs w:val="22"/>
              </w:rPr>
              <w:t>and/or state audi</w:t>
            </w:r>
            <w:r>
              <w:rPr>
                <w:rFonts w:asciiTheme="minorHAnsi" w:hAnsiTheme="minorHAnsi" w:cstheme="minorHAnsi"/>
                <w:color w:val="auto"/>
                <w:sz w:val="22"/>
                <w:szCs w:val="22"/>
              </w:rPr>
              <w:t xml:space="preserve">t in the last 12 months?      </w:t>
            </w:r>
            <w:r w:rsidRPr="008A7AFC">
              <w:rPr>
                <w:rFonts w:asciiTheme="minorHAnsi" w:hAnsiTheme="minorHAnsi" w:cstheme="minorHAnsi"/>
                <w:color w:val="auto"/>
                <w:sz w:val="22"/>
                <w:szCs w:val="22"/>
              </w:rPr>
              <w:t xml:space="preserve">  yes  </w:t>
            </w:r>
            <w:r w:rsidRPr="008A7AFC">
              <w:rPr>
                <w:rFonts w:asciiTheme="minorHAnsi" w:hAnsiTheme="minorHAnsi" w:cstheme="minorHAnsi"/>
                <w:color w:val="auto"/>
                <w:sz w:val="22"/>
                <w:szCs w:val="22"/>
              </w:rPr>
              <w:fldChar w:fldCharType="begin">
                <w:ffData>
                  <w:name w:val="Check23"/>
                  <w:enabled/>
                  <w:calcOnExit w:val="0"/>
                  <w:checkBox>
                    <w:sizeAuto/>
                    <w:default w:val="0"/>
                    <w:checked w:val="0"/>
                  </w:checkBox>
                </w:ffData>
              </w:fldChar>
            </w:r>
            <w:r w:rsidRPr="008A7AFC">
              <w:rPr>
                <w:rFonts w:asciiTheme="minorHAnsi" w:hAnsiTheme="minorHAnsi" w:cstheme="minorHAnsi"/>
                <w:color w:val="auto"/>
                <w:sz w:val="22"/>
                <w:szCs w:val="22"/>
              </w:rPr>
              <w:instrText xml:space="preserve"> FORMCHECKBOX </w:instrText>
            </w:r>
            <w:r w:rsidR="00B95289">
              <w:rPr>
                <w:rFonts w:asciiTheme="minorHAnsi" w:hAnsiTheme="minorHAnsi" w:cstheme="minorHAnsi"/>
                <w:color w:val="auto"/>
                <w:sz w:val="22"/>
                <w:szCs w:val="22"/>
              </w:rPr>
            </w:r>
            <w:r w:rsidR="00B95289">
              <w:rPr>
                <w:rFonts w:asciiTheme="minorHAnsi" w:hAnsiTheme="minorHAnsi" w:cstheme="minorHAnsi"/>
                <w:color w:val="auto"/>
                <w:sz w:val="22"/>
                <w:szCs w:val="22"/>
              </w:rPr>
              <w:fldChar w:fldCharType="separate"/>
            </w:r>
            <w:r w:rsidRPr="008A7AFC">
              <w:rPr>
                <w:rFonts w:asciiTheme="minorHAnsi" w:hAnsiTheme="minorHAnsi" w:cstheme="minorHAnsi"/>
                <w:color w:val="auto"/>
                <w:sz w:val="22"/>
                <w:szCs w:val="22"/>
              </w:rPr>
              <w:fldChar w:fldCharType="end"/>
            </w:r>
            <w:r w:rsidRPr="008A7AFC">
              <w:rPr>
                <w:rFonts w:asciiTheme="minorHAnsi" w:hAnsiTheme="minorHAnsi" w:cstheme="minorHAnsi"/>
                <w:color w:val="auto"/>
                <w:sz w:val="22"/>
                <w:szCs w:val="22"/>
              </w:rPr>
              <w:t xml:space="preserve">  no </w:t>
            </w:r>
            <w:r w:rsidRPr="008A7AFC">
              <w:rPr>
                <w:rFonts w:asciiTheme="minorHAnsi" w:hAnsiTheme="minorHAnsi" w:cstheme="minorHAnsi"/>
                <w:color w:val="auto"/>
                <w:sz w:val="22"/>
                <w:szCs w:val="22"/>
              </w:rPr>
              <w:fldChar w:fldCharType="begin">
                <w:ffData>
                  <w:name w:val="Check23"/>
                  <w:enabled/>
                  <w:calcOnExit w:val="0"/>
                  <w:checkBox>
                    <w:sizeAuto/>
                    <w:default w:val="0"/>
                    <w:checked w:val="0"/>
                  </w:checkBox>
                </w:ffData>
              </w:fldChar>
            </w:r>
            <w:r w:rsidRPr="008A7AFC">
              <w:rPr>
                <w:rFonts w:asciiTheme="minorHAnsi" w:hAnsiTheme="minorHAnsi" w:cstheme="minorHAnsi"/>
                <w:color w:val="auto"/>
                <w:sz w:val="22"/>
                <w:szCs w:val="22"/>
              </w:rPr>
              <w:instrText xml:space="preserve"> FORMCHECKBOX </w:instrText>
            </w:r>
            <w:r w:rsidR="00B95289">
              <w:rPr>
                <w:rFonts w:asciiTheme="minorHAnsi" w:hAnsiTheme="minorHAnsi" w:cstheme="minorHAnsi"/>
                <w:color w:val="auto"/>
                <w:sz w:val="22"/>
                <w:szCs w:val="22"/>
              </w:rPr>
            </w:r>
            <w:r w:rsidR="00B95289">
              <w:rPr>
                <w:rFonts w:asciiTheme="minorHAnsi" w:hAnsiTheme="minorHAnsi" w:cstheme="minorHAnsi"/>
                <w:color w:val="auto"/>
                <w:sz w:val="22"/>
                <w:szCs w:val="22"/>
              </w:rPr>
              <w:fldChar w:fldCharType="separate"/>
            </w:r>
            <w:r w:rsidRPr="008A7AFC">
              <w:rPr>
                <w:rFonts w:asciiTheme="minorHAnsi" w:hAnsiTheme="minorHAnsi" w:cstheme="minorHAnsi"/>
                <w:color w:val="auto"/>
                <w:sz w:val="22"/>
                <w:szCs w:val="22"/>
              </w:rPr>
              <w:fldChar w:fldCharType="end"/>
            </w:r>
          </w:p>
          <w:p w:rsidR="008A7AFC" w:rsidRPr="008A7AFC" w:rsidRDefault="008A7AFC" w:rsidP="008A7AFC">
            <w:pPr>
              <w:pStyle w:val="ColorfulList-Accent11"/>
              <w:ind w:left="229" w:hanging="229"/>
              <w:rPr>
                <w:rFonts w:asciiTheme="minorHAnsi" w:hAnsiTheme="minorHAnsi" w:cstheme="minorHAnsi"/>
                <w:color w:val="auto"/>
                <w:sz w:val="22"/>
                <w:szCs w:val="22"/>
              </w:rPr>
            </w:pPr>
          </w:p>
          <w:p w:rsidR="008A7AFC" w:rsidRPr="008A7AFC" w:rsidRDefault="008A7AFC" w:rsidP="008A7AFC">
            <w:pPr>
              <w:pStyle w:val="ColorfulList-Accent11"/>
              <w:ind w:left="229" w:hanging="229"/>
              <w:rPr>
                <w:rFonts w:asciiTheme="minorHAnsi" w:hAnsiTheme="minorHAnsi" w:cstheme="minorHAnsi"/>
                <w:color w:val="auto"/>
                <w:sz w:val="22"/>
                <w:szCs w:val="22"/>
              </w:rPr>
            </w:pPr>
            <w:r w:rsidRPr="008A7AFC">
              <w:rPr>
                <w:rFonts w:asciiTheme="minorHAnsi" w:hAnsiTheme="minorHAnsi" w:cstheme="minorHAnsi"/>
                <w:color w:val="auto"/>
                <w:sz w:val="22"/>
                <w:szCs w:val="22"/>
              </w:rPr>
              <w:tab/>
              <w:t xml:space="preserve">If yes, were there any findings from the audit?     yes  </w:t>
            </w:r>
            <w:r w:rsidRPr="008A7AFC">
              <w:rPr>
                <w:rFonts w:asciiTheme="minorHAnsi" w:hAnsiTheme="minorHAnsi" w:cstheme="minorHAnsi"/>
                <w:color w:val="auto"/>
                <w:sz w:val="22"/>
                <w:szCs w:val="22"/>
              </w:rPr>
              <w:fldChar w:fldCharType="begin">
                <w:ffData>
                  <w:name w:val="Check23"/>
                  <w:enabled/>
                  <w:calcOnExit w:val="0"/>
                  <w:checkBox>
                    <w:sizeAuto/>
                    <w:default w:val="0"/>
                    <w:checked w:val="0"/>
                  </w:checkBox>
                </w:ffData>
              </w:fldChar>
            </w:r>
            <w:r w:rsidRPr="008A7AFC">
              <w:rPr>
                <w:rFonts w:asciiTheme="minorHAnsi" w:hAnsiTheme="minorHAnsi" w:cstheme="minorHAnsi"/>
                <w:color w:val="auto"/>
                <w:sz w:val="22"/>
                <w:szCs w:val="22"/>
              </w:rPr>
              <w:instrText xml:space="preserve"> FORMCHECKBOX </w:instrText>
            </w:r>
            <w:r w:rsidR="00B95289">
              <w:rPr>
                <w:rFonts w:asciiTheme="minorHAnsi" w:hAnsiTheme="minorHAnsi" w:cstheme="minorHAnsi"/>
                <w:color w:val="auto"/>
                <w:sz w:val="22"/>
                <w:szCs w:val="22"/>
              </w:rPr>
            </w:r>
            <w:r w:rsidR="00B95289">
              <w:rPr>
                <w:rFonts w:asciiTheme="minorHAnsi" w:hAnsiTheme="minorHAnsi" w:cstheme="minorHAnsi"/>
                <w:color w:val="auto"/>
                <w:sz w:val="22"/>
                <w:szCs w:val="22"/>
              </w:rPr>
              <w:fldChar w:fldCharType="separate"/>
            </w:r>
            <w:r w:rsidRPr="008A7AFC">
              <w:rPr>
                <w:rFonts w:asciiTheme="minorHAnsi" w:hAnsiTheme="minorHAnsi" w:cstheme="minorHAnsi"/>
                <w:color w:val="auto"/>
                <w:sz w:val="22"/>
                <w:szCs w:val="22"/>
              </w:rPr>
              <w:fldChar w:fldCharType="end"/>
            </w:r>
            <w:r w:rsidRPr="008A7AFC">
              <w:rPr>
                <w:rFonts w:asciiTheme="minorHAnsi" w:hAnsiTheme="minorHAnsi" w:cstheme="minorHAnsi"/>
                <w:color w:val="auto"/>
                <w:sz w:val="22"/>
                <w:szCs w:val="22"/>
              </w:rPr>
              <w:t xml:space="preserve">  no </w:t>
            </w:r>
            <w:r w:rsidRPr="008A7AFC">
              <w:rPr>
                <w:rFonts w:asciiTheme="minorHAnsi" w:hAnsiTheme="minorHAnsi" w:cstheme="minorHAnsi"/>
                <w:color w:val="auto"/>
                <w:sz w:val="22"/>
                <w:szCs w:val="22"/>
              </w:rPr>
              <w:fldChar w:fldCharType="begin">
                <w:ffData>
                  <w:name w:val="Check23"/>
                  <w:enabled/>
                  <w:calcOnExit w:val="0"/>
                  <w:checkBox>
                    <w:sizeAuto/>
                    <w:default w:val="0"/>
                    <w:checked w:val="0"/>
                  </w:checkBox>
                </w:ffData>
              </w:fldChar>
            </w:r>
            <w:r w:rsidRPr="008A7AFC">
              <w:rPr>
                <w:rFonts w:asciiTheme="minorHAnsi" w:hAnsiTheme="minorHAnsi" w:cstheme="minorHAnsi"/>
                <w:color w:val="auto"/>
                <w:sz w:val="22"/>
                <w:szCs w:val="22"/>
              </w:rPr>
              <w:instrText xml:space="preserve"> FORMCHECKBOX </w:instrText>
            </w:r>
            <w:r w:rsidR="00B95289">
              <w:rPr>
                <w:rFonts w:asciiTheme="minorHAnsi" w:hAnsiTheme="minorHAnsi" w:cstheme="minorHAnsi"/>
                <w:color w:val="auto"/>
                <w:sz w:val="22"/>
                <w:szCs w:val="22"/>
              </w:rPr>
            </w:r>
            <w:r w:rsidR="00B95289">
              <w:rPr>
                <w:rFonts w:asciiTheme="minorHAnsi" w:hAnsiTheme="minorHAnsi" w:cstheme="minorHAnsi"/>
                <w:color w:val="auto"/>
                <w:sz w:val="22"/>
                <w:szCs w:val="22"/>
              </w:rPr>
              <w:fldChar w:fldCharType="separate"/>
            </w:r>
            <w:r w:rsidRPr="008A7AFC">
              <w:rPr>
                <w:rFonts w:asciiTheme="minorHAnsi" w:hAnsiTheme="minorHAnsi" w:cstheme="minorHAnsi"/>
                <w:color w:val="auto"/>
                <w:sz w:val="22"/>
                <w:szCs w:val="22"/>
              </w:rPr>
              <w:fldChar w:fldCharType="end"/>
            </w:r>
          </w:p>
          <w:p w:rsidR="008A7AFC" w:rsidRPr="008A7AFC" w:rsidRDefault="008A7AFC" w:rsidP="008A7AFC">
            <w:pPr>
              <w:pStyle w:val="ColorfulList-Accent11"/>
              <w:ind w:left="229" w:hanging="229"/>
              <w:rPr>
                <w:rFonts w:asciiTheme="minorHAnsi" w:hAnsiTheme="minorHAnsi" w:cstheme="minorHAnsi"/>
                <w:color w:val="auto"/>
                <w:sz w:val="22"/>
                <w:szCs w:val="22"/>
              </w:rPr>
            </w:pPr>
          </w:p>
          <w:p w:rsidR="008A7AFC" w:rsidRPr="008A7AFC" w:rsidRDefault="008A7AFC" w:rsidP="008A7AFC">
            <w:pPr>
              <w:pStyle w:val="ColorfulList-Accent11"/>
              <w:ind w:left="247"/>
              <w:rPr>
                <w:rFonts w:asciiTheme="minorHAnsi" w:hAnsiTheme="minorHAnsi" w:cstheme="minorHAnsi"/>
                <w:color w:val="auto"/>
                <w:sz w:val="22"/>
                <w:szCs w:val="22"/>
              </w:rPr>
            </w:pPr>
            <w:r w:rsidRPr="008A7AFC">
              <w:rPr>
                <w:rFonts w:asciiTheme="minorHAnsi" w:hAnsiTheme="minorHAnsi" w:cstheme="minorHAnsi"/>
                <w:color w:val="auto"/>
                <w:sz w:val="22"/>
                <w:szCs w:val="22"/>
              </w:rPr>
              <w:t>If there were finding, please describe the findings and your agency’s corrective actions to satisfy the</w:t>
            </w:r>
            <w:r w:rsidRPr="008A7AFC">
              <w:rPr>
                <w:rFonts w:asciiTheme="minorHAnsi" w:hAnsiTheme="minorHAnsi" w:cstheme="minorHAnsi"/>
                <w:sz w:val="22"/>
                <w:szCs w:val="22"/>
              </w:rPr>
              <w:t xml:space="preserve"> </w:t>
            </w:r>
            <w:r w:rsidRPr="008A7AFC">
              <w:rPr>
                <w:rFonts w:asciiTheme="minorHAnsi" w:hAnsiTheme="minorHAnsi" w:cstheme="minorHAnsi"/>
                <w:color w:val="auto"/>
                <w:sz w:val="22"/>
                <w:szCs w:val="22"/>
              </w:rPr>
              <w:t xml:space="preserve">findings and </w:t>
            </w:r>
            <w:r w:rsidRPr="008A7AFC">
              <w:rPr>
                <w:rFonts w:asciiTheme="minorHAnsi" w:hAnsiTheme="minorHAnsi" w:cstheme="minorHAnsi"/>
                <w:color w:val="auto"/>
                <w:sz w:val="22"/>
                <w:szCs w:val="22"/>
                <w:u w:val="single"/>
              </w:rPr>
              <w:t>attach a copy of the corrective action plan that you submitted.</w:t>
            </w:r>
          </w:p>
          <w:p w:rsidR="008A7AFC" w:rsidRPr="00A41D8E" w:rsidRDefault="008A7AFC" w:rsidP="008A7AFC">
            <w:pPr>
              <w:autoSpaceDE w:val="0"/>
              <w:autoSpaceDN w:val="0"/>
              <w:adjustRightInd w:val="0"/>
              <w:ind w:left="229" w:hanging="229"/>
              <w:rPr>
                <w:rFonts w:asciiTheme="minorHAnsi" w:hAnsiTheme="minorHAnsi" w:cstheme="minorHAnsi"/>
                <w:bCs/>
                <w:sz w:val="24"/>
                <w:szCs w:val="24"/>
              </w:rPr>
            </w:pPr>
          </w:p>
          <w:p w:rsidR="008A7AFC" w:rsidRDefault="008A7AFC" w:rsidP="008A7AFC">
            <w:pPr>
              <w:spacing w:after="200" w:line="276" w:lineRule="auto"/>
              <w:ind w:left="247"/>
              <w:contextualSpacing/>
              <w:rPr>
                <w:rFonts w:eastAsia="Times New Roman" w:cs="Calibri"/>
                <w:b/>
                <w:sz w:val="24"/>
                <w:szCs w:val="24"/>
              </w:rPr>
            </w:pPr>
          </w:p>
        </w:tc>
      </w:tr>
      <w:tr w:rsidR="008A7AFC" w:rsidTr="00327F15">
        <w:tc>
          <w:tcPr>
            <w:tcW w:w="9810" w:type="dxa"/>
          </w:tcPr>
          <w:p w:rsidR="008A7AFC" w:rsidRPr="008A7AFC" w:rsidRDefault="008A7AFC" w:rsidP="008A7AFC">
            <w:pPr>
              <w:pStyle w:val="ListParagraph"/>
              <w:numPr>
                <w:ilvl w:val="0"/>
                <w:numId w:val="8"/>
              </w:numPr>
              <w:autoSpaceDE w:val="0"/>
              <w:autoSpaceDN w:val="0"/>
              <w:adjustRightInd w:val="0"/>
              <w:spacing w:after="0" w:line="240" w:lineRule="auto"/>
              <w:ind w:left="247" w:hanging="247"/>
              <w:rPr>
                <w:rFonts w:cstheme="minorHAnsi"/>
                <w:bCs/>
                <w:sz w:val="22"/>
                <w:szCs w:val="22"/>
              </w:rPr>
            </w:pPr>
            <w:r w:rsidRPr="008A7AFC">
              <w:rPr>
                <w:rFonts w:cstheme="minorHAnsi"/>
                <w:bCs/>
                <w:sz w:val="22"/>
                <w:szCs w:val="22"/>
              </w:rPr>
              <w:t xml:space="preserve">Are there any unresolved monitoring or audit findings for any </w:t>
            </w:r>
            <w:r w:rsidR="00450308">
              <w:rPr>
                <w:rFonts w:cstheme="minorHAnsi"/>
                <w:bCs/>
                <w:sz w:val="22"/>
                <w:szCs w:val="22"/>
              </w:rPr>
              <w:t xml:space="preserve">federal </w:t>
            </w:r>
            <w:r w:rsidRPr="008A7AFC">
              <w:rPr>
                <w:rFonts w:cstheme="minorHAnsi"/>
                <w:bCs/>
                <w:sz w:val="22"/>
                <w:szCs w:val="22"/>
              </w:rPr>
              <w:t xml:space="preserve">and/or state grants operated by the applicant or potential subrecipients (if any)?  </w:t>
            </w:r>
            <w:r w:rsidRPr="008A7AFC">
              <w:rPr>
                <w:rFonts w:asciiTheme="minorHAnsi" w:hAnsiTheme="minorHAnsi" w:cstheme="minorHAnsi"/>
                <w:sz w:val="22"/>
                <w:szCs w:val="22"/>
              </w:rPr>
              <w:t xml:space="preserve">yes  </w:t>
            </w:r>
            <w:r w:rsidRPr="008A7AFC">
              <w:rPr>
                <w:rFonts w:asciiTheme="minorHAnsi" w:hAnsiTheme="minorHAnsi" w:cstheme="minorHAnsi"/>
              </w:rPr>
              <w:fldChar w:fldCharType="begin">
                <w:ffData>
                  <w:name w:val="Check23"/>
                  <w:enabled/>
                  <w:calcOnExit w:val="0"/>
                  <w:checkBox>
                    <w:sizeAuto/>
                    <w:default w:val="0"/>
                    <w:checked w:val="0"/>
                  </w:checkBox>
                </w:ffData>
              </w:fldChar>
            </w:r>
            <w:r w:rsidRPr="008A7AFC">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Pr="008A7AFC">
              <w:rPr>
                <w:rFonts w:asciiTheme="minorHAnsi" w:hAnsiTheme="minorHAnsi" w:cstheme="minorHAnsi"/>
              </w:rPr>
              <w:fldChar w:fldCharType="end"/>
            </w:r>
            <w:r w:rsidRPr="008A7AFC">
              <w:rPr>
                <w:rFonts w:asciiTheme="minorHAnsi" w:hAnsiTheme="minorHAnsi" w:cstheme="minorHAnsi"/>
                <w:sz w:val="22"/>
                <w:szCs w:val="22"/>
              </w:rPr>
              <w:t xml:space="preserve">  no </w:t>
            </w:r>
            <w:r w:rsidRPr="008A7AFC">
              <w:rPr>
                <w:rFonts w:asciiTheme="minorHAnsi" w:hAnsiTheme="minorHAnsi" w:cstheme="minorHAnsi"/>
              </w:rPr>
              <w:fldChar w:fldCharType="begin">
                <w:ffData>
                  <w:name w:val="Check23"/>
                  <w:enabled/>
                  <w:calcOnExit w:val="0"/>
                  <w:checkBox>
                    <w:sizeAuto/>
                    <w:default w:val="0"/>
                    <w:checked w:val="0"/>
                  </w:checkBox>
                </w:ffData>
              </w:fldChar>
            </w:r>
            <w:r w:rsidRPr="008A7AFC">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Pr="008A7AFC">
              <w:rPr>
                <w:rFonts w:asciiTheme="minorHAnsi" w:hAnsiTheme="minorHAnsi" w:cstheme="minorHAnsi"/>
              </w:rPr>
              <w:fldChar w:fldCharType="end"/>
            </w:r>
          </w:p>
          <w:p w:rsidR="008A7AFC" w:rsidRPr="008A7AFC" w:rsidRDefault="008A7AFC" w:rsidP="008A7AFC">
            <w:pPr>
              <w:autoSpaceDE w:val="0"/>
              <w:autoSpaceDN w:val="0"/>
              <w:adjustRightInd w:val="0"/>
              <w:ind w:left="229" w:hanging="229"/>
              <w:rPr>
                <w:rFonts w:asciiTheme="minorHAnsi" w:hAnsiTheme="minorHAnsi" w:cstheme="minorHAnsi"/>
                <w:bCs/>
                <w:sz w:val="22"/>
                <w:szCs w:val="22"/>
              </w:rPr>
            </w:pPr>
          </w:p>
          <w:p w:rsidR="008A7AFC" w:rsidRPr="008A7AFC" w:rsidRDefault="008A7AFC" w:rsidP="008A7AFC">
            <w:pPr>
              <w:autoSpaceDE w:val="0"/>
              <w:autoSpaceDN w:val="0"/>
              <w:adjustRightInd w:val="0"/>
              <w:ind w:left="229" w:firstLine="18"/>
              <w:rPr>
                <w:rFonts w:asciiTheme="minorHAnsi" w:hAnsiTheme="minorHAnsi" w:cstheme="minorHAnsi"/>
                <w:bCs/>
                <w:sz w:val="22"/>
                <w:szCs w:val="22"/>
              </w:rPr>
            </w:pPr>
            <w:r w:rsidRPr="008A7AFC">
              <w:rPr>
                <w:rFonts w:asciiTheme="minorHAnsi" w:hAnsiTheme="minorHAnsi" w:cstheme="minorHAnsi"/>
                <w:bCs/>
                <w:sz w:val="22"/>
                <w:szCs w:val="22"/>
              </w:rPr>
              <w:t>If Yes, describe the details of unresolved monitoring or audit findings and steps that will be taken to resolve.</w:t>
            </w:r>
          </w:p>
          <w:p w:rsidR="008A7AFC" w:rsidRDefault="008A7AFC" w:rsidP="008A7AFC">
            <w:pPr>
              <w:spacing w:after="200" w:line="276" w:lineRule="auto"/>
              <w:contextualSpacing/>
              <w:rPr>
                <w:rFonts w:eastAsia="Times New Roman" w:cs="Calibri"/>
                <w:b/>
                <w:sz w:val="24"/>
                <w:szCs w:val="24"/>
              </w:rPr>
            </w:pPr>
          </w:p>
        </w:tc>
      </w:tr>
      <w:tr w:rsidR="008A7AFC" w:rsidTr="00327F15">
        <w:tc>
          <w:tcPr>
            <w:tcW w:w="9810" w:type="dxa"/>
          </w:tcPr>
          <w:p w:rsidR="008A7AFC" w:rsidRPr="007C3748" w:rsidRDefault="008A7AFC" w:rsidP="008A7AFC">
            <w:pPr>
              <w:pStyle w:val="ListParagraph"/>
              <w:numPr>
                <w:ilvl w:val="0"/>
                <w:numId w:val="8"/>
              </w:numPr>
              <w:autoSpaceDE w:val="0"/>
              <w:autoSpaceDN w:val="0"/>
              <w:adjustRightInd w:val="0"/>
              <w:spacing w:after="0" w:line="240" w:lineRule="auto"/>
              <w:ind w:left="247" w:hanging="247"/>
              <w:rPr>
                <w:rFonts w:cstheme="minorHAnsi"/>
                <w:bCs/>
                <w:sz w:val="22"/>
                <w:szCs w:val="22"/>
              </w:rPr>
            </w:pPr>
            <w:r w:rsidRPr="007C3748">
              <w:rPr>
                <w:rFonts w:cstheme="minorHAnsi"/>
                <w:bCs/>
                <w:sz w:val="22"/>
                <w:szCs w:val="22"/>
              </w:rPr>
              <w:t xml:space="preserve">Have you returned any funds to HUD </w:t>
            </w:r>
            <w:r w:rsidR="007C3748" w:rsidRPr="007C3748">
              <w:rPr>
                <w:rFonts w:cstheme="minorHAnsi"/>
                <w:bCs/>
                <w:sz w:val="22"/>
                <w:szCs w:val="22"/>
              </w:rPr>
              <w:t xml:space="preserve">(or other federal government agency) </w:t>
            </w:r>
            <w:r w:rsidRPr="007C3748">
              <w:rPr>
                <w:rFonts w:cstheme="minorHAnsi"/>
                <w:bCs/>
                <w:sz w:val="22"/>
                <w:szCs w:val="22"/>
              </w:rPr>
              <w:t xml:space="preserve">or the state on any existing grants in the last two years?  </w:t>
            </w:r>
            <w:r w:rsidRPr="007C3748">
              <w:rPr>
                <w:rFonts w:asciiTheme="minorHAnsi" w:hAnsiTheme="minorHAnsi" w:cstheme="minorHAnsi"/>
                <w:sz w:val="22"/>
                <w:szCs w:val="22"/>
              </w:rPr>
              <w:t xml:space="preserve">yes  </w:t>
            </w:r>
            <w:r w:rsidRPr="007C3748">
              <w:rPr>
                <w:rFonts w:asciiTheme="minorHAnsi" w:hAnsiTheme="minorHAnsi" w:cstheme="minorHAnsi"/>
              </w:rPr>
              <w:fldChar w:fldCharType="begin">
                <w:ffData>
                  <w:name w:val="Check23"/>
                  <w:enabled/>
                  <w:calcOnExit w:val="0"/>
                  <w:checkBox>
                    <w:sizeAuto/>
                    <w:default w:val="0"/>
                    <w:checked w:val="0"/>
                  </w:checkBox>
                </w:ffData>
              </w:fldChar>
            </w:r>
            <w:r w:rsidRPr="007C3748">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Pr="007C3748">
              <w:rPr>
                <w:rFonts w:asciiTheme="minorHAnsi" w:hAnsiTheme="minorHAnsi" w:cstheme="minorHAnsi"/>
              </w:rPr>
              <w:fldChar w:fldCharType="end"/>
            </w:r>
            <w:r w:rsidRPr="007C3748">
              <w:rPr>
                <w:rFonts w:asciiTheme="minorHAnsi" w:hAnsiTheme="minorHAnsi" w:cstheme="minorHAnsi"/>
                <w:sz w:val="22"/>
                <w:szCs w:val="22"/>
              </w:rPr>
              <w:t xml:space="preserve">  no </w:t>
            </w:r>
            <w:r w:rsidRPr="007C3748">
              <w:rPr>
                <w:rFonts w:asciiTheme="minorHAnsi" w:hAnsiTheme="minorHAnsi" w:cstheme="minorHAnsi"/>
              </w:rPr>
              <w:fldChar w:fldCharType="begin">
                <w:ffData>
                  <w:name w:val="Check23"/>
                  <w:enabled/>
                  <w:calcOnExit w:val="0"/>
                  <w:checkBox>
                    <w:sizeAuto/>
                    <w:default w:val="0"/>
                    <w:checked w:val="0"/>
                  </w:checkBox>
                </w:ffData>
              </w:fldChar>
            </w:r>
            <w:r w:rsidRPr="007C3748">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Pr="007C3748">
              <w:rPr>
                <w:rFonts w:asciiTheme="minorHAnsi" w:hAnsiTheme="minorHAnsi" w:cstheme="minorHAnsi"/>
              </w:rPr>
              <w:fldChar w:fldCharType="end"/>
            </w:r>
          </w:p>
          <w:p w:rsidR="008A7AFC" w:rsidRPr="007C3748" w:rsidRDefault="008A7AFC" w:rsidP="008A7AFC">
            <w:pPr>
              <w:pStyle w:val="ListParagraph"/>
              <w:autoSpaceDE w:val="0"/>
              <w:autoSpaceDN w:val="0"/>
              <w:adjustRightInd w:val="0"/>
              <w:spacing w:after="0" w:line="240" w:lineRule="auto"/>
              <w:ind w:left="247"/>
              <w:rPr>
                <w:rFonts w:cstheme="minorHAnsi"/>
                <w:bCs/>
                <w:sz w:val="22"/>
                <w:szCs w:val="22"/>
              </w:rPr>
            </w:pPr>
          </w:p>
          <w:p w:rsidR="008A7AFC" w:rsidRPr="007C3748" w:rsidRDefault="008A7AFC" w:rsidP="008A7AFC">
            <w:pPr>
              <w:autoSpaceDE w:val="0"/>
              <w:autoSpaceDN w:val="0"/>
              <w:adjustRightInd w:val="0"/>
              <w:ind w:left="247"/>
              <w:rPr>
                <w:rFonts w:asciiTheme="minorHAnsi" w:hAnsiTheme="minorHAnsi" w:cstheme="minorHAnsi"/>
                <w:bCs/>
                <w:sz w:val="22"/>
                <w:szCs w:val="22"/>
              </w:rPr>
            </w:pPr>
            <w:r w:rsidRPr="007C3748">
              <w:rPr>
                <w:rFonts w:asciiTheme="minorHAnsi" w:hAnsiTheme="minorHAnsi" w:cstheme="minorHAnsi"/>
                <w:bCs/>
                <w:sz w:val="22"/>
                <w:szCs w:val="22"/>
              </w:rPr>
              <w:t xml:space="preserve">If yes, how much has been returned?  </w:t>
            </w:r>
          </w:p>
          <w:p w:rsidR="008A7AFC" w:rsidRPr="007C3748" w:rsidRDefault="008A7AFC" w:rsidP="008A7AFC">
            <w:pPr>
              <w:autoSpaceDE w:val="0"/>
              <w:autoSpaceDN w:val="0"/>
              <w:adjustRightInd w:val="0"/>
              <w:ind w:left="247"/>
              <w:rPr>
                <w:rFonts w:asciiTheme="minorHAnsi" w:hAnsiTheme="minorHAnsi" w:cstheme="minorHAnsi"/>
                <w:bCs/>
                <w:sz w:val="22"/>
                <w:szCs w:val="22"/>
              </w:rPr>
            </w:pPr>
          </w:p>
          <w:p w:rsidR="008A7AFC" w:rsidRPr="007C3748" w:rsidRDefault="008A7AFC" w:rsidP="008A7AFC">
            <w:pPr>
              <w:autoSpaceDE w:val="0"/>
              <w:autoSpaceDN w:val="0"/>
              <w:adjustRightInd w:val="0"/>
              <w:ind w:left="247"/>
              <w:rPr>
                <w:rFonts w:asciiTheme="minorHAnsi" w:hAnsiTheme="minorHAnsi" w:cstheme="minorHAnsi"/>
                <w:bCs/>
                <w:sz w:val="22"/>
                <w:szCs w:val="22"/>
              </w:rPr>
            </w:pPr>
            <w:r w:rsidRPr="007C3748">
              <w:rPr>
                <w:rFonts w:asciiTheme="minorHAnsi" w:hAnsiTheme="minorHAnsi" w:cstheme="minorHAnsi"/>
                <w:bCs/>
                <w:sz w:val="22"/>
                <w:szCs w:val="22"/>
              </w:rPr>
              <w:t xml:space="preserve">What is the reason that the funds have been returned? </w:t>
            </w:r>
          </w:p>
          <w:p w:rsidR="008A7AFC" w:rsidRPr="007C3748" w:rsidRDefault="008A7AFC" w:rsidP="008A7AFC">
            <w:pPr>
              <w:autoSpaceDE w:val="0"/>
              <w:autoSpaceDN w:val="0"/>
              <w:adjustRightInd w:val="0"/>
              <w:ind w:left="247"/>
              <w:rPr>
                <w:rFonts w:asciiTheme="minorHAnsi" w:hAnsiTheme="minorHAnsi" w:cstheme="minorHAnsi"/>
                <w:bCs/>
                <w:sz w:val="22"/>
                <w:szCs w:val="22"/>
              </w:rPr>
            </w:pPr>
          </w:p>
          <w:p w:rsidR="008A7AFC" w:rsidRPr="007C3748" w:rsidRDefault="008A7AFC" w:rsidP="008A7AFC">
            <w:pPr>
              <w:autoSpaceDE w:val="0"/>
              <w:autoSpaceDN w:val="0"/>
              <w:adjustRightInd w:val="0"/>
              <w:ind w:left="247"/>
              <w:rPr>
                <w:rFonts w:asciiTheme="minorHAnsi" w:hAnsiTheme="minorHAnsi" w:cstheme="minorHAnsi"/>
                <w:bCs/>
                <w:sz w:val="22"/>
                <w:szCs w:val="22"/>
              </w:rPr>
            </w:pPr>
            <w:r w:rsidRPr="007C3748">
              <w:rPr>
                <w:rFonts w:asciiTheme="minorHAnsi" w:hAnsiTheme="minorHAnsi" w:cstheme="minorHAnsi"/>
                <w:bCs/>
                <w:sz w:val="22"/>
                <w:szCs w:val="22"/>
              </w:rPr>
              <w:t>What actions are you taking to ensure full spending?</w:t>
            </w:r>
          </w:p>
          <w:p w:rsidR="008A7AFC" w:rsidRPr="008A7AFC" w:rsidRDefault="008A7AFC" w:rsidP="008A7AFC">
            <w:pPr>
              <w:pStyle w:val="ListParagraph"/>
              <w:autoSpaceDE w:val="0"/>
              <w:autoSpaceDN w:val="0"/>
              <w:adjustRightInd w:val="0"/>
              <w:spacing w:after="0" w:line="240" w:lineRule="auto"/>
              <w:ind w:left="247"/>
              <w:rPr>
                <w:rFonts w:cstheme="minorHAnsi"/>
                <w:bCs/>
              </w:rPr>
            </w:pPr>
          </w:p>
        </w:tc>
      </w:tr>
      <w:tr w:rsidR="008A7AFC" w:rsidTr="00327F15">
        <w:tc>
          <w:tcPr>
            <w:tcW w:w="9810" w:type="dxa"/>
          </w:tcPr>
          <w:p w:rsidR="008A7AFC" w:rsidRPr="007C3748" w:rsidRDefault="008A7AFC" w:rsidP="008A7AFC">
            <w:pPr>
              <w:pStyle w:val="ListParagraph"/>
              <w:numPr>
                <w:ilvl w:val="0"/>
                <w:numId w:val="8"/>
              </w:numPr>
              <w:autoSpaceDE w:val="0"/>
              <w:autoSpaceDN w:val="0"/>
              <w:adjustRightInd w:val="0"/>
              <w:spacing w:after="0" w:line="240" w:lineRule="auto"/>
              <w:ind w:left="247" w:hanging="270"/>
              <w:rPr>
                <w:rFonts w:cstheme="minorHAnsi"/>
                <w:bCs/>
                <w:sz w:val="22"/>
                <w:szCs w:val="22"/>
              </w:rPr>
            </w:pPr>
            <w:r w:rsidRPr="007C3748">
              <w:rPr>
                <w:rFonts w:cstheme="minorHAnsi"/>
                <w:bCs/>
                <w:sz w:val="22"/>
                <w:szCs w:val="22"/>
              </w:rPr>
              <w:t xml:space="preserve">Do you have any </w:t>
            </w:r>
            <w:r w:rsidRPr="007C3748">
              <w:rPr>
                <w:rFonts w:cstheme="minorHAnsi"/>
                <w:sz w:val="22"/>
                <w:szCs w:val="22"/>
              </w:rPr>
              <w:t>o</w:t>
            </w:r>
            <w:r w:rsidRPr="007C3748">
              <w:rPr>
                <w:rFonts w:cstheme="minorHAnsi"/>
                <w:color w:val="000000"/>
                <w:sz w:val="22"/>
                <w:szCs w:val="22"/>
              </w:rPr>
              <w:t xml:space="preserve">utstanding obligation to HUD or the state that is in arrears or for which a payment schedule has not been agreed upon?  </w:t>
            </w:r>
            <w:r w:rsidRPr="007C3748">
              <w:rPr>
                <w:rFonts w:asciiTheme="minorHAnsi" w:hAnsiTheme="minorHAnsi" w:cstheme="minorHAnsi"/>
                <w:sz w:val="22"/>
                <w:szCs w:val="22"/>
              </w:rPr>
              <w:t xml:space="preserve">yes  </w:t>
            </w:r>
            <w:r w:rsidRPr="007C3748">
              <w:rPr>
                <w:rFonts w:asciiTheme="minorHAnsi" w:hAnsiTheme="minorHAnsi" w:cstheme="minorHAnsi"/>
              </w:rPr>
              <w:fldChar w:fldCharType="begin">
                <w:ffData>
                  <w:name w:val="Check23"/>
                  <w:enabled/>
                  <w:calcOnExit w:val="0"/>
                  <w:checkBox>
                    <w:sizeAuto/>
                    <w:default w:val="0"/>
                    <w:checked w:val="0"/>
                  </w:checkBox>
                </w:ffData>
              </w:fldChar>
            </w:r>
            <w:r w:rsidRPr="007C3748">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Pr="007C3748">
              <w:rPr>
                <w:rFonts w:asciiTheme="minorHAnsi" w:hAnsiTheme="minorHAnsi" w:cstheme="minorHAnsi"/>
              </w:rPr>
              <w:fldChar w:fldCharType="end"/>
            </w:r>
            <w:r w:rsidRPr="007C3748">
              <w:rPr>
                <w:rFonts w:asciiTheme="minorHAnsi" w:hAnsiTheme="minorHAnsi" w:cstheme="minorHAnsi"/>
                <w:sz w:val="22"/>
                <w:szCs w:val="22"/>
              </w:rPr>
              <w:t xml:space="preserve">  no </w:t>
            </w:r>
            <w:r w:rsidRPr="007C3748">
              <w:rPr>
                <w:rFonts w:asciiTheme="minorHAnsi" w:hAnsiTheme="minorHAnsi" w:cstheme="minorHAnsi"/>
              </w:rPr>
              <w:fldChar w:fldCharType="begin">
                <w:ffData>
                  <w:name w:val="Check23"/>
                  <w:enabled/>
                  <w:calcOnExit w:val="0"/>
                  <w:checkBox>
                    <w:sizeAuto/>
                    <w:default w:val="0"/>
                    <w:checked w:val="0"/>
                  </w:checkBox>
                </w:ffData>
              </w:fldChar>
            </w:r>
            <w:r w:rsidRPr="007C3748">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Pr="007C3748">
              <w:rPr>
                <w:rFonts w:asciiTheme="minorHAnsi" w:hAnsiTheme="minorHAnsi" w:cstheme="minorHAnsi"/>
              </w:rPr>
              <w:fldChar w:fldCharType="end"/>
            </w:r>
          </w:p>
          <w:p w:rsidR="008A7AFC" w:rsidRPr="007C3748" w:rsidRDefault="008A7AFC" w:rsidP="008A7AFC">
            <w:pPr>
              <w:autoSpaceDE w:val="0"/>
              <w:autoSpaceDN w:val="0"/>
              <w:adjustRightInd w:val="0"/>
              <w:ind w:left="247"/>
              <w:rPr>
                <w:rFonts w:asciiTheme="minorHAnsi" w:hAnsiTheme="minorHAnsi" w:cstheme="minorHAnsi"/>
                <w:bCs/>
                <w:sz w:val="22"/>
                <w:szCs w:val="22"/>
              </w:rPr>
            </w:pPr>
          </w:p>
          <w:p w:rsidR="008A7AFC" w:rsidRPr="007C3748" w:rsidRDefault="008A7AFC" w:rsidP="008A7AFC">
            <w:pPr>
              <w:autoSpaceDE w:val="0"/>
              <w:autoSpaceDN w:val="0"/>
              <w:adjustRightInd w:val="0"/>
              <w:ind w:left="247"/>
              <w:rPr>
                <w:rFonts w:asciiTheme="minorHAnsi" w:hAnsiTheme="minorHAnsi" w:cstheme="minorHAnsi"/>
                <w:bCs/>
                <w:sz w:val="22"/>
                <w:szCs w:val="22"/>
              </w:rPr>
            </w:pPr>
            <w:r w:rsidRPr="007C3748">
              <w:rPr>
                <w:rFonts w:asciiTheme="minorHAnsi" w:hAnsiTheme="minorHAnsi" w:cstheme="minorHAnsi"/>
                <w:bCs/>
                <w:sz w:val="22"/>
                <w:szCs w:val="22"/>
              </w:rPr>
              <w:t xml:space="preserve">If yes, how much is owed?  </w:t>
            </w:r>
          </w:p>
          <w:p w:rsidR="008A7AFC" w:rsidRPr="007C3748" w:rsidRDefault="008A7AFC" w:rsidP="008A7AFC">
            <w:pPr>
              <w:autoSpaceDE w:val="0"/>
              <w:autoSpaceDN w:val="0"/>
              <w:adjustRightInd w:val="0"/>
              <w:ind w:left="247" w:hanging="270"/>
              <w:rPr>
                <w:rFonts w:asciiTheme="minorHAnsi" w:hAnsiTheme="minorHAnsi" w:cstheme="minorHAnsi"/>
                <w:bCs/>
                <w:sz w:val="22"/>
                <w:szCs w:val="22"/>
              </w:rPr>
            </w:pPr>
          </w:p>
          <w:p w:rsidR="008A7AFC" w:rsidRPr="007C3748" w:rsidRDefault="008A7AFC" w:rsidP="008A7AFC">
            <w:pPr>
              <w:autoSpaceDE w:val="0"/>
              <w:autoSpaceDN w:val="0"/>
              <w:adjustRightInd w:val="0"/>
              <w:ind w:left="247" w:hanging="270"/>
              <w:rPr>
                <w:rFonts w:asciiTheme="minorHAnsi" w:hAnsiTheme="minorHAnsi" w:cstheme="minorHAnsi"/>
                <w:bCs/>
                <w:sz w:val="22"/>
                <w:szCs w:val="22"/>
              </w:rPr>
            </w:pPr>
            <w:r w:rsidRPr="007C3748">
              <w:rPr>
                <w:rFonts w:asciiTheme="minorHAnsi" w:hAnsiTheme="minorHAnsi" w:cstheme="minorHAnsi"/>
                <w:bCs/>
                <w:sz w:val="22"/>
                <w:szCs w:val="22"/>
              </w:rPr>
              <w:tab/>
              <w:t>What is the reason for the obligation to HUD?</w:t>
            </w:r>
          </w:p>
          <w:p w:rsidR="008A7AFC" w:rsidRPr="007C3748" w:rsidRDefault="008A7AFC" w:rsidP="008A7AFC">
            <w:pPr>
              <w:pStyle w:val="ListParagraph"/>
              <w:autoSpaceDE w:val="0"/>
              <w:autoSpaceDN w:val="0"/>
              <w:adjustRightInd w:val="0"/>
              <w:spacing w:after="0" w:line="240" w:lineRule="auto"/>
              <w:ind w:left="247" w:hanging="270"/>
              <w:rPr>
                <w:rFonts w:asciiTheme="minorHAnsi" w:hAnsiTheme="minorHAnsi" w:cstheme="minorHAnsi"/>
                <w:bCs/>
                <w:sz w:val="22"/>
                <w:szCs w:val="22"/>
              </w:rPr>
            </w:pPr>
          </w:p>
          <w:p w:rsidR="008A7AFC" w:rsidRPr="007C3748" w:rsidRDefault="008A7AFC" w:rsidP="008A7AFC">
            <w:pPr>
              <w:pStyle w:val="ListParagraph"/>
              <w:autoSpaceDE w:val="0"/>
              <w:autoSpaceDN w:val="0"/>
              <w:adjustRightInd w:val="0"/>
              <w:spacing w:after="0" w:line="240" w:lineRule="auto"/>
              <w:ind w:left="247" w:hanging="270"/>
              <w:rPr>
                <w:rFonts w:asciiTheme="minorHAnsi" w:hAnsiTheme="minorHAnsi" w:cstheme="minorHAnsi"/>
                <w:color w:val="000000"/>
                <w:sz w:val="22"/>
                <w:szCs w:val="22"/>
              </w:rPr>
            </w:pPr>
            <w:r w:rsidRPr="007C3748">
              <w:rPr>
                <w:rFonts w:asciiTheme="minorHAnsi" w:hAnsiTheme="minorHAnsi" w:cstheme="minorHAnsi"/>
                <w:bCs/>
                <w:sz w:val="22"/>
                <w:szCs w:val="22"/>
              </w:rPr>
              <w:tab/>
              <w:t xml:space="preserve">What is preventing establishing a payment schedule? </w:t>
            </w:r>
          </w:p>
          <w:p w:rsidR="008A7AFC" w:rsidRPr="007C3748" w:rsidRDefault="008A7AFC" w:rsidP="008A7AFC">
            <w:pPr>
              <w:pStyle w:val="ListParagraph"/>
              <w:autoSpaceDE w:val="0"/>
              <w:autoSpaceDN w:val="0"/>
              <w:adjustRightInd w:val="0"/>
              <w:spacing w:after="0" w:line="240" w:lineRule="auto"/>
              <w:ind w:left="247"/>
              <w:rPr>
                <w:rFonts w:cstheme="minorHAnsi"/>
                <w:bCs/>
                <w:sz w:val="22"/>
                <w:szCs w:val="22"/>
              </w:rPr>
            </w:pPr>
          </w:p>
        </w:tc>
      </w:tr>
      <w:tr w:rsidR="008A7AFC" w:rsidTr="00327F15">
        <w:tc>
          <w:tcPr>
            <w:tcW w:w="9810" w:type="dxa"/>
          </w:tcPr>
          <w:p w:rsidR="008A7AFC" w:rsidRPr="007C3748" w:rsidRDefault="00450308" w:rsidP="008A7AFC">
            <w:pPr>
              <w:pStyle w:val="ListParagraph"/>
              <w:numPr>
                <w:ilvl w:val="0"/>
                <w:numId w:val="8"/>
              </w:numPr>
              <w:autoSpaceDE w:val="0"/>
              <w:autoSpaceDN w:val="0"/>
              <w:adjustRightInd w:val="0"/>
              <w:spacing w:after="0" w:line="240" w:lineRule="auto"/>
              <w:ind w:left="247" w:hanging="270"/>
              <w:rPr>
                <w:rFonts w:asciiTheme="minorHAnsi" w:hAnsiTheme="minorHAnsi" w:cstheme="minorHAnsi"/>
                <w:sz w:val="22"/>
                <w:szCs w:val="22"/>
              </w:rPr>
            </w:pPr>
            <w:r>
              <w:rPr>
                <w:rFonts w:cstheme="minorHAnsi"/>
                <w:bCs/>
                <w:sz w:val="22"/>
                <w:szCs w:val="22"/>
              </w:rPr>
              <w:t xml:space="preserve">(If applicable) </w:t>
            </w:r>
            <w:r w:rsidR="008A7AFC" w:rsidRPr="007C3748">
              <w:rPr>
                <w:rFonts w:cstheme="minorHAnsi"/>
                <w:bCs/>
                <w:sz w:val="22"/>
                <w:szCs w:val="22"/>
              </w:rPr>
              <w:t xml:space="preserve">Have you consistently drawn down funds at least quarterly on all HUD CoC grants in the last two years?  </w:t>
            </w:r>
            <w:r w:rsidR="008A7AFC" w:rsidRPr="007C3748">
              <w:rPr>
                <w:rFonts w:asciiTheme="minorHAnsi" w:hAnsiTheme="minorHAnsi" w:cstheme="minorHAnsi"/>
                <w:sz w:val="22"/>
                <w:szCs w:val="22"/>
              </w:rPr>
              <w:t xml:space="preserve">yes  </w:t>
            </w:r>
            <w:r w:rsidR="008A7AFC" w:rsidRPr="007C3748">
              <w:rPr>
                <w:rFonts w:asciiTheme="minorHAnsi" w:hAnsiTheme="minorHAnsi" w:cstheme="minorHAnsi"/>
              </w:rPr>
              <w:fldChar w:fldCharType="begin">
                <w:ffData>
                  <w:name w:val="Check23"/>
                  <w:enabled/>
                  <w:calcOnExit w:val="0"/>
                  <w:checkBox>
                    <w:sizeAuto/>
                    <w:default w:val="0"/>
                    <w:checked w:val="0"/>
                  </w:checkBox>
                </w:ffData>
              </w:fldChar>
            </w:r>
            <w:r w:rsidR="008A7AFC" w:rsidRPr="007C3748">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008A7AFC" w:rsidRPr="007C3748">
              <w:rPr>
                <w:rFonts w:asciiTheme="minorHAnsi" w:hAnsiTheme="minorHAnsi" w:cstheme="minorHAnsi"/>
              </w:rPr>
              <w:fldChar w:fldCharType="end"/>
            </w:r>
            <w:r w:rsidR="008A7AFC" w:rsidRPr="007C3748">
              <w:rPr>
                <w:rFonts w:asciiTheme="minorHAnsi" w:hAnsiTheme="minorHAnsi" w:cstheme="minorHAnsi"/>
                <w:sz w:val="22"/>
                <w:szCs w:val="22"/>
              </w:rPr>
              <w:t xml:space="preserve">  no </w:t>
            </w:r>
            <w:r w:rsidR="008A7AFC" w:rsidRPr="007C3748">
              <w:rPr>
                <w:rFonts w:asciiTheme="minorHAnsi" w:hAnsiTheme="minorHAnsi" w:cstheme="minorHAnsi"/>
              </w:rPr>
              <w:fldChar w:fldCharType="begin">
                <w:ffData>
                  <w:name w:val="Check23"/>
                  <w:enabled/>
                  <w:calcOnExit w:val="0"/>
                  <w:checkBox>
                    <w:sizeAuto/>
                    <w:default w:val="0"/>
                    <w:checked w:val="0"/>
                  </w:checkBox>
                </w:ffData>
              </w:fldChar>
            </w:r>
            <w:r w:rsidR="008A7AFC" w:rsidRPr="007C3748">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008A7AFC" w:rsidRPr="007C3748">
              <w:rPr>
                <w:rFonts w:asciiTheme="minorHAnsi" w:hAnsiTheme="minorHAnsi" w:cstheme="minorHAnsi"/>
              </w:rPr>
              <w:fldChar w:fldCharType="end"/>
            </w:r>
          </w:p>
          <w:p w:rsidR="008A7AFC" w:rsidRPr="007C3748" w:rsidRDefault="008A7AFC" w:rsidP="008A7AFC">
            <w:pPr>
              <w:pStyle w:val="ListParagraph"/>
              <w:autoSpaceDE w:val="0"/>
              <w:autoSpaceDN w:val="0"/>
              <w:adjustRightInd w:val="0"/>
              <w:spacing w:after="0" w:line="240" w:lineRule="auto"/>
              <w:ind w:left="247" w:hanging="270"/>
              <w:rPr>
                <w:rFonts w:asciiTheme="minorHAnsi" w:hAnsiTheme="minorHAnsi" w:cstheme="minorHAnsi"/>
                <w:bCs/>
                <w:sz w:val="22"/>
                <w:szCs w:val="22"/>
              </w:rPr>
            </w:pPr>
          </w:p>
          <w:p w:rsidR="008A7AFC" w:rsidRPr="007C3748" w:rsidRDefault="008A7AFC" w:rsidP="008A7AFC">
            <w:pPr>
              <w:autoSpaceDE w:val="0"/>
              <w:autoSpaceDN w:val="0"/>
              <w:adjustRightInd w:val="0"/>
              <w:ind w:left="247" w:hanging="270"/>
              <w:rPr>
                <w:rFonts w:asciiTheme="minorHAnsi" w:hAnsiTheme="minorHAnsi" w:cstheme="minorHAnsi"/>
                <w:bCs/>
                <w:sz w:val="22"/>
                <w:szCs w:val="22"/>
              </w:rPr>
            </w:pPr>
            <w:r w:rsidRPr="007C3748">
              <w:rPr>
                <w:rFonts w:asciiTheme="minorHAnsi" w:hAnsiTheme="minorHAnsi" w:cstheme="minorHAnsi"/>
                <w:bCs/>
                <w:sz w:val="22"/>
                <w:szCs w:val="22"/>
              </w:rPr>
              <w:t xml:space="preserve">      What is the reason that the funds have not been drawn down? </w:t>
            </w:r>
          </w:p>
          <w:p w:rsidR="008A7AFC" w:rsidRPr="007C3748" w:rsidRDefault="008A7AFC" w:rsidP="008A7AFC">
            <w:pPr>
              <w:autoSpaceDE w:val="0"/>
              <w:autoSpaceDN w:val="0"/>
              <w:adjustRightInd w:val="0"/>
              <w:ind w:left="247" w:hanging="270"/>
              <w:rPr>
                <w:rFonts w:asciiTheme="minorHAnsi" w:hAnsiTheme="minorHAnsi" w:cstheme="minorHAnsi"/>
                <w:bCs/>
                <w:sz w:val="22"/>
                <w:szCs w:val="22"/>
              </w:rPr>
            </w:pPr>
          </w:p>
          <w:p w:rsidR="008A7AFC" w:rsidRPr="007C3748" w:rsidRDefault="008A7AFC" w:rsidP="008A7AFC">
            <w:pPr>
              <w:autoSpaceDE w:val="0"/>
              <w:autoSpaceDN w:val="0"/>
              <w:adjustRightInd w:val="0"/>
              <w:ind w:left="247" w:hanging="270"/>
              <w:rPr>
                <w:rFonts w:asciiTheme="minorHAnsi" w:hAnsiTheme="minorHAnsi" w:cstheme="minorHAnsi"/>
                <w:bCs/>
                <w:sz w:val="22"/>
                <w:szCs w:val="22"/>
              </w:rPr>
            </w:pPr>
            <w:r w:rsidRPr="007C3748">
              <w:rPr>
                <w:rFonts w:asciiTheme="minorHAnsi" w:hAnsiTheme="minorHAnsi" w:cstheme="minorHAnsi"/>
                <w:bCs/>
                <w:sz w:val="22"/>
                <w:szCs w:val="22"/>
              </w:rPr>
              <w:t xml:space="preserve">      What actions are you taking to ensure timely draw down?</w:t>
            </w:r>
          </w:p>
          <w:p w:rsidR="008A7AFC" w:rsidRPr="007C3748" w:rsidRDefault="008A7AFC" w:rsidP="008A7AFC">
            <w:pPr>
              <w:autoSpaceDE w:val="0"/>
              <w:autoSpaceDN w:val="0"/>
              <w:adjustRightInd w:val="0"/>
              <w:rPr>
                <w:rFonts w:cstheme="minorHAnsi"/>
                <w:bCs/>
                <w:sz w:val="22"/>
                <w:szCs w:val="22"/>
              </w:rPr>
            </w:pPr>
          </w:p>
        </w:tc>
      </w:tr>
      <w:tr w:rsidR="008A7AFC" w:rsidTr="00327F15">
        <w:tc>
          <w:tcPr>
            <w:tcW w:w="9810" w:type="dxa"/>
          </w:tcPr>
          <w:p w:rsidR="008A7AFC" w:rsidRPr="008A7AFC" w:rsidRDefault="008A7AFC" w:rsidP="008A7AFC">
            <w:pPr>
              <w:pStyle w:val="ListParagraph"/>
              <w:numPr>
                <w:ilvl w:val="0"/>
                <w:numId w:val="8"/>
              </w:numPr>
              <w:autoSpaceDE w:val="0"/>
              <w:autoSpaceDN w:val="0"/>
              <w:adjustRightInd w:val="0"/>
              <w:spacing w:after="0" w:line="240" w:lineRule="auto"/>
              <w:ind w:left="247" w:hanging="270"/>
              <w:rPr>
                <w:rFonts w:cstheme="minorHAnsi"/>
                <w:sz w:val="22"/>
                <w:szCs w:val="22"/>
              </w:rPr>
            </w:pPr>
            <w:r w:rsidRPr="008A7AFC">
              <w:rPr>
                <w:rFonts w:cstheme="minorHAnsi"/>
                <w:bCs/>
                <w:sz w:val="22"/>
                <w:szCs w:val="22"/>
              </w:rPr>
              <w:lastRenderedPageBreak/>
              <w:t xml:space="preserve">Have you submitted on time Annual Progress Reports (APRs) for all HUD CoC grants in the last two years?  </w:t>
            </w:r>
            <w:r w:rsidRPr="008A7AFC">
              <w:rPr>
                <w:rFonts w:asciiTheme="minorHAnsi" w:hAnsiTheme="minorHAnsi" w:cstheme="minorHAnsi"/>
                <w:sz w:val="22"/>
                <w:szCs w:val="22"/>
              </w:rPr>
              <w:t xml:space="preserve">yes  </w:t>
            </w:r>
            <w:r w:rsidRPr="008A7AFC">
              <w:rPr>
                <w:rFonts w:asciiTheme="minorHAnsi" w:hAnsiTheme="minorHAnsi" w:cstheme="minorHAnsi"/>
              </w:rPr>
              <w:fldChar w:fldCharType="begin">
                <w:ffData>
                  <w:name w:val="Check23"/>
                  <w:enabled/>
                  <w:calcOnExit w:val="0"/>
                  <w:checkBox>
                    <w:sizeAuto/>
                    <w:default w:val="0"/>
                    <w:checked w:val="0"/>
                  </w:checkBox>
                </w:ffData>
              </w:fldChar>
            </w:r>
            <w:r w:rsidRPr="008A7AFC">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Pr="008A7AFC">
              <w:rPr>
                <w:rFonts w:asciiTheme="minorHAnsi" w:hAnsiTheme="minorHAnsi" w:cstheme="minorHAnsi"/>
              </w:rPr>
              <w:fldChar w:fldCharType="end"/>
            </w:r>
            <w:r w:rsidRPr="008A7AFC">
              <w:rPr>
                <w:rFonts w:asciiTheme="minorHAnsi" w:hAnsiTheme="minorHAnsi" w:cstheme="minorHAnsi"/>
                <w:sz w:val="22"/>
                <w:szCs w:val="22"/>
              </w:rPr>
              <w:t xml:space="preserve">  no </w:t>
            </w:r>
            <w:r w:rsidRPr="008A7AFC">
              <w:rPr>
                <w:rFonts w:asciiTheme="minorHAnsi" w:hAnsiTheme="minorHAnsi" w:cstheme="minorHAnsi"/>
              </w:rPr>
              <w:fldChar w:fldCharType="begin">
                <w:ffData>
                  <w:name w:val="Check23"/>
                  <w:enabled/>
                  <w:calcOnExit w:val="0"/>
                  <w:checkBox>
                    <w:sizeAuto/>
                    <w:default w:val="0"/>
                    <w:checked w:val="0"/>
                  </w:checkBox>
                </w:ffData>
              </w:fldChar>
            </w:r>
            <w:r w:rsidRPr="008A7AFC">
              <w:rPr>
                <w:rFonts w:asciiTheme="minorHAnsi" w:hAnsiTheme="minorHAnsi" w:cstheme="minorHAnsi"/>
                <w:sz w:val="22"/>
                <w:szCs w:val="22"/>
              </w:rPr>
              <w:instrText xml:space="preserve"> FORMCHECKBOX </w:instrText>
            </w:r>
            <w:r w:rsidR="00B95289">
              <w:rPr>
                <w:rFonts w:asciiTheme="minorHAnsi" w:hAnsiTheme="minorHAnsi" w:cstheme="minorHAnsi"/>
              </w:rPr>
            </w:r>
            <w:r w:rsidR="00B95289">
              <w:rPr>
                <w:rFonts w:asciiTheme="minorHAnsi" w:hAnsiTheme="minorHAnsi" w:cstheme="minorHAnsi"/>
              </w:rPr>
              <w:fldChar w:fldCharType="separate"/>
            </w:r>
            <w:r w:rsidRPr="008A7AFC">
              <w:rPr>
                <w:rFonts w:asciiTheme="minorHAnsi" w:hAnsiTheme="minorHAnsi" w:cstheme="minorHAnsi"/>
              </w:rPr>
              <w:fldChar w:fldCharType="end"/>
            </w:r>
          </w:p>
          <w:p w:rsidR="008A7AFC" w:rsidRPr="008A7AFC" w:rsidRDefault="008A7AFC" w:rsidP="008A7AFC">
            <w:pPr>
              <w:autoSpaceDE w:val="0"/>
              <w:autoSpaceDN w:val="0"/>
              <w:adjustRightInd w:val="0"/>
              <w:ind w:left="229" w:hanging="229"/>
              <w:rPr>
                <w:rFonts w:asciiTheme="minorHAnsi" w:hAnsiTheme="minorHAnsi" w:cstheme="minorHAnsi"/>
                <w:bCs/>
                <w:sz w:val="22"/>
                <w:szCs w:val="22"/>
              </w:rPr>
            </w:pPr>
            <w:r w:rsidRPr="008A7AFC">
              <w:rPr>
                <w:rFonts w:asciiTheme="minorHAnsi" w:hAnsiTheme="minorHAnsi" w:cstheme="minorHAnsi"/>
                <w:bCs/>
                <w:sz w:val="22"/>
                <w:szCs w:val="22"/>
              </w:rPr>
              <w:t xml:space="preserve">      </w:t>
            </w:r>
          </w:p>
          <w:p w:rsidR="008A7AFC" w:rsidRPr="008A7AFC" w:rsidRDefault="008A7AFC" w:rsidP="008A7AFC">
            <w:pPr>
              <w:autoSpaceDE w:val="0"/>
              <w:autoSpaceDN w:val="0"/>
              <w:adjustRightInd w:val="0"/>
              <w:ind w:left="229" w:hanging="229"/>
              <w:rPr>
                <w:rFonts w:asciiTheme="minorHAnsi" w:hAnsiTheme="minorHAnsi" w:cstheme="minorHAnsi"/>
                <w:bCs/>
                <w:sz w:val="22"/>
                <w:szCs w:val="22"/>
              </w:rPr>
            </w:pPr>
            <w:r>
              <w:rPr>
                <w:rFonts w:asciiTheme="minorHAnsi" w:hAnsiTheme="minorHAnsi" w:cstheme="minorHAnsi"/>
                <w:bCs/>
                <w:sz w:val="22"/>
                <w:szCs w:val="22"/>
              </w:rPr>
              <w:t xml:space="preserve">      </w:t>
            </w:r>
            <w:r w:rsidRPr="008A7AFC">
              <w:rPr>
                <w:rFonts w:asciiTheme="minorHAnsi" w:hAnsiTheme="minorHAnsi" w:cstheme="minorHAnsi"/>
                <w:bCs/>
                <w:sz w:val="22"/>
                <w:szCs w:val="22"/>
              </w:rPr>
              <w:t xml:space="preserve">What is the reason that APRs were late? </w:t>
            </w:r>
          </w:p>
          <w:p w:rsidR="008A7AFC" w:rsidRPr="008A7AFC" w:rsidRDefault="008A7AFC" w:rsidP="008A7AFC">
            <w:pPr>
              <w:autoSpaceDE w:val="0"/>
              <w:autoSpaceDN w:val="0"/>
              <w:adjustRightInd w:val="0"/>
              <w:ind w:left="229" w:hanging="229"/>
              <w:rPr>
                <w:rFonts w:asciiTheme="minorHAnsi" w:hAnsiTheme="minorHAnsi" w:cstheme="minorHAnsi"/>
                <w:bCs/>
                <w:sz w:val="22"/>
                <w:szCs w:val="22"/>
              </w:rPr>
            </w:pPr>
          </w:p>
          <w:p w:rsidR="008A7AFC" w:rsidRDefault="008A7AFC" w:rsidP="008A7AFC">
            <w:pPr>
              <w:autoSpaceDE w:val="0"/>
              <w:autoSpaceDN w:val="0"/>
              <w:adjustRightInd w:val="0"/>
              <w:ind w:left="229" w:hanging="229"/>
              <w:rPr>
                <w:rFonts w:asciiTheme="minorHAnsi" w:hAnsiTheme="minorHAnsi" w:cstheme="minorHAnsi"/>
                <w:bCs/>
                <w:sz w:val="22"/>
                <w:szCs w:val="22"/>
              </w:rPr>
            </w:pPr>
            <w:r>
              <w:rPr>
                <w:rFonts w:asciiTheme="minorHAnsi" w:hAnsiTheme="minorHAnsi" w:cstheme="minorHAnsi"/>
                <w:bCs/>
                <w:sz w:val="22"/>
                <w:szCs w:val="22"/>
              </w:rPr>
              <w:t xml:space="preserve">      </w:t>
            </w:r>
            <w:r w:rsidRPr="008A7AFC">
              <w:rPr>
                <w:rFonts w:asciiTheme="minorHAnsi" w:hAnsiTheme="minorHAnsi" w:cstheme="minorHAnsi"/>
                <w:bCs/>
                <w:sz w:val="22"/>
                <w:szCs w:val="22"/>
              </w:rPr>
              <w:t>What actions are you taking to ensure timely submission?</w:t>
            </w:r>
          </w:p>
          <w:p w:rsidR="0005046D" w:rsidRPr="008A7AFC" w:rsidRDefault="0005046D" w:rsidP="0005046D">
            <w:pPr>
              <w:autoSpaceDE w:val="0"/>
              <w:autoSpaceDN w:val="0"/>
              <w:adjustRightInd w:val="0"/>
              <w:rPr>
                <w:rFonts w:asciiTheme="minorHAnsi" w:hAnsiTheme="minorHAnsi" w:cstheme="minorHAnsi"/>
                <w:bCs/>
                <w:sz w:val="22"/>
                <w:szCs w:val="22"/>
              </w:rPr>
            </w:pPr>
          </w:p>
          <w:p w:rsidR="008A7AFC" w:rsidRPr="008A7AFC" w:rsidRDefault="008A7AFC" w:rsidP="008A7AFC">
            <w:pPr>
              <w:pStyle w:val="ListParagraph"/>
              <w:autoSpaceDE w:val="0"/>
              <w:autoSpaceDN w:val="0"/>
              <w:adjustRightInd w:val="0"/>
              <w:spacing w:after="0" w:line="240" w:lineRule="auto"/>
              <w:ind w:left="247"/>
              <w:rPr>
                <w:rFonts w:cstheme="minorHAnsi"/>
                <w:bCs/>
              </w:rPr>
            </w:pPr>
          </w:p>
        </w:tc>
      </w:tr>
      <w:tr w:rsidR="008A7AFC" w:rsidTr="00327F15">
        <w:tc>
          <w:tcPr>
            <w:tcW w:w="9810" w:type="dxa"/>
          </w:tcPr>
          <w:p w:rsidR="008A7AFC" w:rsidRPr="008A7AFC" w:rsidRDefault="008A7AFC" w:rsidP="008A7AFC">
            <w:pPr>
              <w:pStyle w:val="ListParagraph"/>
              <w:numPr>
                <w:ilvl w:val="0"/>
                <w:numId w:val="8"/>
              </w:numPr>
              <w:autoSpaceDE w:val="0"/>
              <w:autoSpaceDN w:val="0"/>
              <w:adjustRightInd w:val="0"/>
              <w:spacing w:after="0" w:line="240" w:lineRule="auto"/>
              <w:ind w:left="247" w:hanging="270"/>
              <w:rPr>
                <w:rFonts w:asciiTheme="minorHAnsi" w:hAnsiTheme="minorHAnsi" w:cstheme="minorHAnsi"/>
                <w:bCs/>
                <w:sz w:val="22"/>
                <w:szCs w:val="22"/>
              </w:rPr>
            </w:pPr>
            <w:r w:rsidRPr="008A7AFC">
              <w:rPr>
                <w:rFonts w:asciiTheme="minorHAnsi" w:hAnsiTheme="minorHAnsi" w:cstheme="minorHAnsi"/>
                <w:bCs/>
                <w:sz w:val="22"/>
                <w:szCs w:val="22"/>
              </w:rPr>
              <w:t xml:space="preserve">Attachments: Submit 1 copy of the applicant’s two most recent annual financial statements prepared by an Independent Certified Public Accountant, and reviewed or audited in accordance with Generally Accepted Accounting Principles (GAAP) (USA).  Each copy shall include all applicable financial statements, auditor's reports, management letters, and corresponding reissued components.  </w:t>
            </w:r>
          </w:p>
          <w:p w:rsidR="008A7AFC" w:rsidRPr="008A7AFC" w:rsidRDefault="008A7AFC" w:rsidP="008A7AFC">
            <w:pPr>
              <w:pStyle w:val="ListParagraph"/>
              <w:autoSpaceDE w:val="0"/>
              <w:autoSpaceDN w:val="0"/>
              <w:adjustRightInd w:val="0"/>
              <w:spacing w:after="0" w:line="240" w:lineRule="auto"/>
              <w:rPr>
                <w:rFonts w:cstheme="minorHAnsi"/>
                <w:bCs/>
              </w:rPr>
            </w:pPr>
          </w:p>
        </w:tc>
      </w:tr>
    </w:tbl>
    <w:p w:rsidR="008A7AFC" w:rsidRPr="008A7AFC" w:rsidRDefault="008A7AFC" w:rsidP="00DA177D">
      <w:pPr>
        <w:spacing w:after="120" w:line="276" w:lineRule="auto"/>
        <w:ind w:left="900"/>
        <w:contextualSpacing/>
        <w:rPr>
          <w:rFonts w:ascii="Calibri" w:eastAsia="Times New Roman" w:hAnsi="Calibri" w:cs="Calibri"/>
          <w:b/>
          <w:sz w:val="24"/>
          <w:szCs w:val="24"/>
        </w:rPr>
      </w:pPr>
    </w:p>
    <w:p w:rsidR="008A7AFC" w:rsidRDefault="008A7AFC" w:rsidP="008A7AFC">
      <w:pPr>
        <w:pStyle w:val="ListParagraph"/>
        <w:numPr>
          <w:ilvl w:val="0"/>
          <w:numId w:val="1"/>
        </w:numPr>
        <w:rPr>
          <w:rFonts w:cstheme="minorHAnsi"/>
          <w:b/>
        </w:rPr>
      </w:pPr>
      <w:r w:rsidRPr="008A7AFC">
        <w:rPr>
          <w:rFonts w:cstheme="minorHAnsi"/>
          <w:b/>
        </w:rPr>
        <w:t>Project Description</w:t>
      </w:r>
    </w:p>
    <w:tbl>
      <w:tblPr>
        <w:tblStyle w:val="TableGrid"/>
        <w:tblW w:w="0" w:type="auto"/>
        <w:tblInd w:w="535" w:type="dxa"/>
        <w:tblLook w:val="04A0" w:firstRow="1" w:lastRow="0" w:firstColumn="1" w:lastColumn="0" w:noHBand="0" w:noVBand="1"/>
      </w:tblPr>
      <w:tblGrid>
        <w:gridCol w:w="9679"/>
      </w:tblGrid>
      <w:tr w:rsidR="008A7AFC" w:rsidTr="00327F15">
        <w:tc>
          <w:tcPr>
            <w:tcW w:w="9679" w:type="dxa"/>
          </w:tcPr>
          <w:p w:rsidR="008A7AFC" w:rsidRPr="00C23D21" w:rsidRDefault="00C23D21" w:rsidP="00C23D21">
            <w:pPr>
              <w:pStyle w:val="ListParagraph"/>
              <w:numPr>
                <w:ilvl w:val="0"/>
                <w:numId w:val="14"/>
              </w:numPr>
              <w:spacing w:after="0" w:line="240" w:lineRule="auto"/>
              <w:rPr>
                <w:rFonts w:cstheme="minorHAnsi"/>
                <w:b/>
                <w:sz w:val="22"/>
                <w:szCs w:val="22"/>
              </w:rPr>
            </w:pPr>
            <w:r w:rsidRPr="00C23D21">
              <w:rPr>
                <w:rFonts w:cstheme="minorHAnsi"/>
                <w:sz w:val="22"/>
                <w:szCs w:val="22"/>
              </w:rPr>
              <w:t xml:space="preserve">Describe how the applicant shall, directly or indirectly through community partners or subcontractors, perform the </w:t>
            </w:r>
            <w:r>
              <w:rPr>
                <w:rFonts w:cstheme="minorHAnsi"/>
                <w:sz w:val="22"/>
                <w:szCs w:val="22"/>
              </w:rPr>
              <w:t>“</w:t>
            </w:r>
            <w:r w:rsidRPr="00C23D21">
              <w:rPr>
                <w:rFonts w:cstheme="minorHAnsi"/>
                <w:sz w:val="22"/>
                <w:szCs w:val="22"/>
              </w:rPr>
              <w:t xml:space="preserve">Administrator </w:t>
            </w:r>
            <w:r>
              <w:rPr>
                <w:rFonts w:cstheme="minorHAnsi"/>
                <w:sz w:val="22"/>
                <w:szCs w:val="22"/>
              </w:rPr>
              <w:t xml:space="preserve">role” </w:t>
            </w:r>
            <w:r w:rsidRPr="00C23D21">
              <w:rPr>
                <w:rFonts w:cstheme="minorHAnsi"/>
                <w:sz w:val="22"/>
                <w:szCs w:val="22"/>
              </w:rPr>
              <w:t xml:space="preserve">activities required by the RFP.  </w:t>
            </w:r>
            <w:r>
              <w:rPr>
                <w:rFonts w:cstheme="minorHAnsi"/>
                <w:sz w:val="22"/>
                <w:szCs w:val="22"/>
              </w:rPr>
              <w:t xml:space="preserve"> </w:t>
            </w:r>
            <w:r w:rsidR="001C1EC3">
              <w:rPr>
                <w:rFonts w:cstheme="minorHAnsi"/>
                <w:sz w:val="22"/>
                <w:szCs w:val="22"/>
              </w:rPr>
              <w:t xml:space="preserve">Include in this description the </w:t>
            </w:r>
            <w:r w:rsidR="001C1EC3" w:rsidRPr="001C1EC3">
              <w:rPr>
                <w:rFonts w:cstheme="minorHAnsi"/>
                <w:sz w:val="22"/>
                <w:szCs w:val="22"/>
              </w:rPr>
              <w:t xml:space="preserve">titles </w:t>
            </w:r>
            <w:r w:rsidR="001C1EC3">
              <w:rPr>
                <w:rFonts w:cstheme="minorHAnsi"/>
                <w:sz w:val="22"/>
                <w:szCs w:val="22"/>
              </w:rPr>
              <w:t xml:space="preserve">(and names if already hired) </w:t>
            </w:r>
            <w:r w:rsidR="001C1EC3" w:rsidRPr="001C1EC3">
              <w:rPr>
                <w:rFonts w:cstheme="minorHAnsi"/>
                <w:sz w:val="22"/>
                <w:szCs w:val="22"/>
              </w:rPr>
              <w:t xml:space="preserve">of </w:t>
            </w:r>
            <w:r w:rsidR="001C1EC3">
              <w:rPr>
                <w:rFonts w:cstheme="minorHAnsi"/>
                <w:sz w:val="22"/>
                <w:szCs w:val="22"/>
              </w:rPr>
              <w:t xml:space="preserve">proposed </w:t>
            </w:r>
            <w:r w:rsidR="001C1EC3" w:rsidRPr="001C1EC3">
              <w:rPr>
                <w:rFonts w:cstheme="minorHAnsi"/>
                <w:sz w:val="22"/>
                <w:szCs w:val="22"/>
              </w:rPr>
              <w:t>personnel key to the success of the proposed program and the hours and percentages of time dedicated to this project.</w:t>
            </w:r>
            <w:r w:rsidR="001C1EC3" w:rsidRPr="000153B7">
              <w:rPr>
                <w:rFonts w:cstheme="minorHAnsi"/>
              </w:rPr>
              <w:t xml:space="preserve"> </w:t>
            </w:r>
            <w:r w:rsidR="001C1EC3" w:rsidRPr="001C1EC3">
              <w:rPr>
                <w:rFonts w:cstheme="minorHAnsi"/>
                <w:sz w:val="22"/>
                <w:szCs w:val="22"/>
              </w:rPr>
              <w:t xml:space="preserve"> </w:t>
            </w:r>
            <w:r w:rsidR="001C1EC3" w:rsidRPr="001C1EC3">
              <w:rPr>
                <w:rFonts w:cstheme="minorHAnsi"/>
                <w:sz w:val="22"/>
                <w:szCs w:val="22"/>
              </w:rPr>
              <w:t>Describe their roles and responsibilities.</w:t>
            </w:r>
            <w:r w:rsidR="001C1EC3">
              <w:rPr>
                <w:rFonts w:cstheme="minorHAnsi"/>
              </w:rPr>
              <w:t xml:space="preserve"> </w:t>
            </w:r>
          </w:p>
          <w:p w:rsidR="00C23D21" w:rsidRDefault="00C23D21" w:rsidP="00C23D21">
            <w:pPr>
              <w:rPr>
                <w:rFonts w:cstheme="minorHAnsi"/>
                <w:b/>
              </w:rPr>
            </w:pPr>
          </w:p>
          <w:p w:rsidR="00C23D21" w:rsidRPr="00C23D21" w:rsidRDefault="00C23D21" w:rsidP="00C23D21">
            <w:pPr>
              <w:rPr>
                <w:rFonts w:cstheme="minorHAnsi"/>
                <w:b/>
              </w:rPr>
            </w:pPr>
          </w:p>
        </w:tc>
      </w:tr>
      <w:tr w:rsidR="008A7AFC" w:rsidTr="00327F15">
        <w:tc>
          <w:tcPr>
            <w:tcW w:w="9679" w:type="dxa"/>
          </w:tcPr>
          <w:p w:rsidR="008A7AFC" w:rsidRPr="00D45F11" w:rsidRDefault="008A7AFC" w:rsidP="004923F8">
            <w:pPr>
              <w:pStyle w:val="ListParagraph"/>
              <w:numPr>
                <w:ilvl w:val="0"/>
                <w:numId w:val="14"/>
              </w:numPr>
              <w:autoSpaceDE w:val="0"/>
              <w:autoSpaceDN w:val="0"/>
              <w:adjustRightInd w:val="0"/>
              <w:spacing w:after="0" w:line="240" w:lineRule="auto"/>
              <w:ind w:left="247" w:hanging="247"/>
              <w:rPr>
                <w:rFonts w:cstheme="minorHAnsi"/>
                <w:color w:val="000000"/>
                <w:sz w:val="22"/>
                <w:szCs w:val="22"/>
              </w:rPr>
            </w:pPr>
            <w:r w:rsidRPr="007C3748">
              <w:rPr>
                <w:rFonts w:cstheme="minorHAnsi"/>
                <w:sz w:val="22"/>
                <w:szCs w:val="22"/>
              </w:rPr>
              <w:t>Describe the estimated schedule for the proposed activities, the management plan, and the method for assuring effective and timely completion of work</w:t>
            </w:r>
            <w:r w:rsidR="004923F8">
              <w:rPr>
                <w:rFonts w:cstheme="minorHAnsi"/>
                <w:sz w:val="22"/>
                <w:szCs w:val="22"/>
              </w:rPr>
              <w:t xml:space="preserve"> (quick inspections and payment processing)</w:t>
            </w:r>
            <w:r w:rsidRPr="007C3748">
              <w:rPr>
                <w:rFonts w:cstheme="minorHAnsi"/>
                <w:sz w:val="22"/>
                <w:szCs w:val="22"/>
              </w:rPr>
              <w:t xml:space="preserve">.  This should include a plan for </w:t>
            </w:r>
            <w:r w:rsidRPr="007C3748">
              <w:rPr>
                <w:rFonts w:cstheme="minorHAnsi"/>
                <w:b/>
                <w:sz w:val="22"/>
                <w:szCs w:val="22"/>
              </w:rPr>
              <w:t>rapid implementation</w:t>
            </w:r>
            <w:r w:rsidRPr="007C3748">
              <w:rPr>
                <w:rFonts w:cstheme="minorHAnsi"/>
                <w:sz w:val="22"/>
                <w:szCs w:val="22"/>
              </w:rPr>
              <w:t xml:space="preserve"> of the program</w:t>
            </w:r>
            <w:r w:rsidR="00450308">
              <w:rPr>
                <w:rFonts w:cstheme="minorHAnsi"/>
                <w:sz w:val="22"/>
                <w:szCs w:val="22"/>
              </w:rPr>
              <w:t xml:space="preserve">.  </w:t>
            </w:r>
            <w:r w:rsidR="00450308">
              <w:rPr>
                <w:rFonts w:cstheme="minorHAnsi"/>
                <w:color w:val="000000"/>
                <w:sz w:val="22"/>
                <w:szCs w:val="22"/>
              </w:rPr>
              <w:t>P</w:t>
            </w:r>
            <w:r w:rsidRPr="007C3748">
              <w:rPr>
                <w:rFonts w:cstheme="minorHAnsi"/>
                <w:color w:val="000000"/>
                <w:sz w:val="22"/>
                <w:szCs w:val="22"/>
              </w:rPr>
              <w:t xml:space="preserve">rovide a summary of relevant </w:t>
            </w:r>
            <w:r w:rsidRPr="007C3748">
              <w:rPr>
                <w:rFonts w:cstheme="minorHAnsi"/>
                <w:sz w:val="22"/>
                <w:szCs w:val="22"/>
              </w:rPr>
              <w:t>contracts and agreemen</w:t>
            </w:r>
            <w:r w:rsidR="00450308">
              <w:rPr>
                <w:rFonts w:cstheme="minorHAnsi"/>
                <w:sz w:val="22"/>
                <w:szCs w:val="22"/>
              </w:rPr>
              <w:t>ts (e.g., with local providers, housing quality inspectors</w:t>
            </w:r>
            <w:r w:rsidRPr="007C3748">
              <w:rPr>
                <w:rFonts w:cstheme="minorHAnsi"/>
                <w:sz w:val="22"/>
                <w:szCs w:val="22"/>
              </w:rPr>
              <w:t xml:space="preserve">, other partner organizations) needed for the achievement of project operation. </w:t>
            </w:r>
          </w:p>
        </w:tc>
        <w:bookmarkStart w:id="0" w:name="_GoBack"/>
        <w:bookmarkEnd w:id="0"/>
      </w:tr>
    </w:tbl>
    <w:p w:rsidR="00D06839" w:rsidRDefault="00D06839" w:rsidP="00DA177D">
      <w:pPr>
        <w:spacing w:after="0"/>
        <w:rPr>
          <w:rFonts w:cstheme="minorHAnsi"/>
          <w:b/>
          <w:sz w:val="24"/>
          <w:szCs w:val="24"/>
        </w:rPr>
      </w:pPr>
    </w:p>
    <w:p w:rsidR="008C36A0" w:rsidRDefault="008C36A0" w:rsidP="008C36A0">
      <w:pPr>
        <w:pStyle w:val="ListParagraph"/>
        <w:numPr>
          <w:ilvl w:val="0"/>
          <w:numId w:val="1"/>
        </w:numPr>
        <w:rPr>
          <w:rFonts w:cstheme="minorHAnsi"/>
          <w:b/>
        </w:rPr>
      </w:pPr>
      <w:r w:rsidRPr="008C36A0">
        <w:rPr>
          <w:rFonts w:cstheme="minorHAnsi"/>
          <w:b/>
        </w:rPr>
        <w:t>Continuous Quality Improvement</w:t>
      </w:r>
    </w:p>
    <w:tbl>
      <w:tblPr>
        <w:tblStyle w:val="TableGrid"/>
        <w:tblW w:w="9810" w:type="dxa"/>
        <w:tblInd w:w="535" w:type="dxa"/>
        <w:tblLook w:val="04A0" w:firstRow="1" w:lastRow="0" w:firstColumn="1" w:lastColumn="0" w:noHBand="0" w:noVBand="1"/>
      </w:tblPr>
      <w:tblGrid>
        <w:gridCol w:w="9810"/>
      </w:tblGrid>
      <w:tr w:rsidR="008C36A0" w:rsidRPr="008A7AFC" w:rsidTr="006546E8">
        <w:tc>
          <w:tcPr>
            <w:tcW w:w="9810" w:type="dxa"/>
          </w:tcPr>
          <w:p w:rsidR="008C36A0" w:rsidRPr="008C36A0" w:rsidRDefault="008C36A0" w:rsidP="008C36A0">
            <w:pPr>
              <w:pStyle w:val="ListParagraph"/>
              <w:numPr>
                <w:ilvl w:val="1"/>
                <w:numId w:val="1"/>
              </w:numPr>
              <w:spacing w:after="0" w:line="240" w:lineRule="auto"/>
              <w:ind w:left="252" w:right="-180" w:hanging="252"/>
              <w:rPr>
                <w:rFonts w:eastAsia="Times New Roman" w:cstheme="minorHAnsi"/>
                <w:sz w:val="22"/>
                <w:szCs w:val="22"/>
              </w:rPr>
            </w:pPr>
            <w:r w:rsidRPr="008C36A0">
              <w:rPr>
                <w:rFonts w:cstheme="minorHAnsi"/>
                <w:sz w:val="22"/>
                <w:szCs w:val="22"/>
              </w:rPr>
              <w:t xml:space="preserve">Describe the applicant and subrecipient quality assurance and improvement process.  Explain how data review will be involved in this process.  </w:t>
            </w:r>
          </w:p>
          <w:p w:rsidR="008C36A0" w:rsidRPr="007C3748" w:rsidRDefault="008C36A0" w:rsidP="006546E8">
            <w:pPr>
              <w:ind w:left="229" w:right="-180"/>
              <w:contextualSpacing/>
              <w:rPr>
                <w:rFonts w:asciiTheme="minorHAnsi" w:eastAsia="Times New Roman" w:hAnsiTheme="minorHAnsi" w:cstheme="minorHAnsi"/>
                <w:sz w:val="22"/>
                <w:szCs w:val="22"/>
              </w:rPr>
            </w:pPr>
          </w:p>
          <w:p w:rsidR="008C36A0" w:rsidRPr="008A7AFC" w:rsidRDefault="008C36A0" w:rsidP="006546E8">
            <w:pPr>
              <w:ind w:left="427" w:right="-180" w:hanging="180"/>
              <w:contextualSpacing/>
              <w:rPr>
                <w:rFonts w:asciiTheme="minorHAnsi" w:eastAsia="Times New Roman" w:hAnsiTheme="minorHAnsi" w:cstheme="minorHAnsi"/>
                <w:b/>
                <w:sz w:val="22"/>
                <w:szCs w:val="22"/>
              </w:rPr>
            </w:pPr>
          </w:p>
        </w:tc>
      </w:tr>
    </w:tbl>
    <w:p w:rsidR="00AE74FF" w:rsidRDefault="00AE74FF" w:rsidP="00DA6E1B">
      <w:pPr>
        <w:spacing w:after="0" w:line="240" w:lineRule="auto"/>
        <w:rPr>
          <w:rFonts w:cstheme="minorHAnsi"/>
          <w:b/>
          <w:sz w:val="24"/>
          <w:szCs w:val="24"/>
        </w:rPr>
      </w:pPr>
    </w:p>
    <w:p w:rsidR="00DA6E1B" w:rsidRDefault="00327F15" w:rsidP="00DA6E1B">
      <w:pPr>
        <w:spacing w:after="0" w:line="240" w:lineRule="auto"/>
        <w:rPr>
          <w:rFonts w:cstheme="minorHAnsi"/>
          <w:b/>
          <w:sz w:val="24"/>
          <w:szCs w:val="24"/>
        </w:rPr>
      </w:pPr>
      <w:r>
        <w:rPr>
          <w:rFonts w:cstheme="minorHAnsi"/>
          <w:b/>
          <w:sz w:val="24"/>
          <w:szCs w:val="24"/>
        </w:rPr>
        <w:t>7</w:t>
      </w:r>
      <w:r w:rsidR="00C10DB5">
        <w:rPr>
          <w:rFonts w:cstheme="minorHAnsi"/>
          <w:b/>
          <w:sz w:val="24"/>
          <w:szCs w:val="24"/>
        </w:rPr>
        <w:t>.</w:t>
      </w:r>
      <w:r w:rsidR="00C10DB5" w:rsidRPr="008C36A0">
        <w:rPr>
          <w:rFonts w:cstheme="minorHAnsi"/>
          <w:b/>
        </w:rPr>
        <w:t xml:space="preserve"> </w:t>
      </w:r>
      <w:r w:rsidR="008C36A0">
        <w:rPr>
          <w:rFonts w:cstheme="minorHAnsi"/>
          <w:b/>
        </w:rPr>
        <w:t xml:space="preserve">  </w:t>
      </w:r>
      <w:r w:rsidR="00C10DB5" w:rsidRPr="008C36A0">
        <w:rPr>
          <w:rFonts w:cstheme="minorHAnsi"/>
          <w:b/>
        </w:rPr>
        <w:t>Budget</w:t>
      </w:r>
      <w:r w:rsidR="00100064">
        <w:rPr>
          <w:rFonts w:cstheme="minorHAnsi"/>
          <w:b/>
        </w:rPr>
        <w:t xml:space="preserve"> </w:t>
      </w:r>
    </w:p>
    <w:p w:rsidR="000A1CAB" w:rsidRPr="00DA6E1B" w:rsidRDefault="000A1CAB" w:rsidP="00DA6E1B">
      <w:pPr>
        <w:spacing w:after="0" w:line="240" w:lineRule="auto"/>
        <w:rPr>
          <w:rFonts w:eastAsia="Times New Roman" w:cstheme="minorHAnsi"/>
          <w:b/>
          <w:color w:val="17365D"/>
          <w:spacing w:val="5"/>
          <w:kern w:val="28"/>
          <w:sz w:val="24"/>
          <w:szCs w:val="24"/>
        </w:rPr>
      </w:pPr>
    </w:p>
    <w:p w:rsidR="00EC7477" w:rsidRPr="00100064" w:rsidRDefault="009D0EFB" w:rsidP="00100064">
      <w:pPr>
        <w:pStyle w:val="ListParagraph"/>
        <w:numPr>
          <w:ilvl w:val="0"/>
          <w:numId w:val="24"/>
        </w:numPr>
        <w:rPr>
          <w:rFonts w:cstheme="minorHAnsi"/>
        </w:rPr>
      </w:pPr>
      <w:r w:rsidRPr="008C36A0">
        <w:rPr>
          <w:rFonts w:cstheme="minorHAnsi"/>
        </w:rPr>
        <w:t xml:space="preserve">Proposed </w:t>
      </w:r>
      <w:r w:rsidR="00327F15" w:rsidRPr="008C36A0">
        <w:rPr>
          <w:rFonts w:cstheme="minorHAnsi"/>
        </w:rPr>
        <w:t>T</w:t>
      </w:r>
      <w:r w:rsidR="00A4506D" w:rsidRPr="008C36A0">
        <w:rPr>
          <w:rFonts w:cstheme="minorHAnsi"/>
        </w:rPr>
        <w:t xml:space="preserve">otal </w:t>
      </w:r>
      <w:r w:rsidRPr="008C36A0">
        <w:rPr>
          <w:rFonts w:cstheme="minorHAnsi"/>
        </w:rPr>
        <w:t>Project Budget (based on two year term</w:t>
      </w:r>
      <w:r w:rsidR="00327F15" w:rsidRPr="008C36A0">
        <w:rPr>
          <w:rFonts w:cstheme="minorHAnsi"/>
        </w:rPr>
        <w:t xml:space="preserve"> with DOH cash match included</w:t>
      </w:r>
      <w:r w:rsidR="00D45D5A">
        <w:rPr>
          <w:rFonts w:cstheme="minorHAnsi"/>
        </w:rPr>
        <w:t xml:space="preserve"> – approximately $725,000 total</w:t>
      </w:r>
      <w:r w:rsidRPr="008C36A0">
        <w:rPr>
          <w:rFonts w:cstheme="minorHAnsi"/>
        </w:rPr>
        <w:t>)</w:t>
      </w:r>
      <w:r w:rsidR="00100064">
        <w:rPr>
          <w:rFonts w:cstheme="minorHAnsi"/>
        </w:rPr>
        <w:t xml:space="preserve">.  </w:t>
      </w:r>
      <w:r w:rsidR="00100064" w:rsidRPr="002523BF">
        <w:rPr>
          <w:rFonts w:cstheme="minorHAnsi"/>
          <w:i/>
        </w:rPr>
        <w:t xml:space="preserve">Applicants should strive to keep the </w:t>
      </w:r>
      <w:r w:rsidR="002523BF">
        <w:rPr>
          <w:rFonts w:cstheme="minorHAnsi"/>
          <w:i/>
        </w:rPr>
        <w:t>Grant A</w:t>
      </w:r>
      <w:r w:rsidR="002523BF" w:rsidRPr="002523BF">
        <w:rPr>
          <w:rFonts w:cstheme="minorHAnsi"/>
          <w:i/>
        </w:rPr>
        <w:t>dministrative costs and Program Administrator costs (including any indirect costs) under 18% of the budget.</w:t>
      </w:r>
    </w:p>
    <w:tbl>
      <w:tblPr>
        <w:tblStyle w:val="TableGrid"/>
        <w:tblW w:w="0" w:type="auto"/>
        <w:tblInd w:w="535" w:type="dxa"/>
        <w:tblLayout w:type="fixed"/>
        <w:tblLook w:val="04A0" w:firstRow="1" w:lastRow="0" w:firstColumn="1" w:lastColumn="0" w:noHBand="0" w:noVBand="1"/>
      </w:tblPr>
      <w:tblGrid>
        <w:gridCol w:w="2970"/>
        <w:gridCol w:w="4770"/>
        <w:gridCol w:w="1939"/>
      </w:tblGrid>
      <w:tr w:rsidR="00EC7477" w:rsidRPr="00FE184D" w:rsidTr="00C10DB5">
        <w:tc>
          <w:tcPr>
            <w:tcW w:w="2970" w:type="dxa"/>
            <w:vAlign w:val="center"/>
          </w:tcPr>
          <w:p w:rsidR="00EC7477" w:rsidRPr="00FE184D" w:rsidRDefault="00C10DB5" w:rsidP="00100064">
            <w:pPr>
              <w:rPr>
                <w:rFonts w:asciiTheme="minorHAnsi" w:hAnsiTheme="minorHAnsi" w:cstheme="minorHAnsi"/>
                <w:b/>
                <w:sz w:val="22"/>
                <w:szCs w:val="22"/>
              </w:rPr>
            </w:pPr>
            <w:r>
              <w:rPr>
                <w:rFonts w:asciiTheme="minorHAnsi" w:hAnsiTheme="minorHAnsi" w:cstheme="minorHAnsi"/>
                <w:b/>
                <w:sz w:val="22"/>
                <w:szCs w:val="22"/>
              </w:rPr>
              <w:t xml:space="preserve">Budget </w:t>
            </w:r>
            <w:r w:rsidR="00100064">
              <w:rPr>
                <w:rFonts w:asciiTheme="minorHAnsi" w:hAnsiTheme="minorHAnsi" w:cstheme="minorHAnsi"/>
                <w:b/>
                <w:sz w:val="22"/>
                <w:szCs w:val="22"/>
              </w:rPr>
              <w:t>Activities</w:t>
            </w:r>
          </w:p>
        </w:tc>
        <w:tc>
          <w:tcPr>
            <w:tcW w:w="4770" w:type="dxa"/>
            <w:vAlign w:val="center"/>
          </w:tcPr>
          <w:p w:rsidR="00EC7477" w:rsidRDefault="00EC7477" w:rsidP="006546E8">
            <w:pPr>
              <w:widowControl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Eligible Costs/</w:t>
            </w:r>
            <w:r w:rsidRPr="00FE184D">
              <w:rPr>
                <w:rFonts w:asciiTheme="minorHAnsi" w:hAnsiTheme="minorHAnsi" w:cstheme="minorHAnsi"/>
                <w:b/>
                <w:sz w:val="22"/>
                <w:szCs w:val="22"/>
              </w:rPr>
              <w:t>Quantity Description</w:t>
            </w:r>
          </w:p>
          <w:p w:rsidR="00EC7477" w:rsidRPr="00EC7477" w:rsidRDefault="00EC7477" w:rsidP="006546E8">
            <w:pPr>
              <w:widowControl w:val="0"/>
              <w:autoSpaceDE w:val="0"/>
              <w:autoSpaceDN w:val="0"/>
              <w:adjustRightInd w:val="0"/>
              <w:jc w:val="center"/>
              <w:rPr>
                <w:rFonts w:asciiTheme="minorHAnsi" w:hAnsiTheme="minorHAnsi" w:cstheme="minorHAnsi"/>
                <w:sz w:val="22"/>
                <w:szCs w:val="22"/>
              </w:rPr>
            </w:pPr>
            <w:r w:rsidRPr="00EC7477">
              <w:rPr>
                <w:rFonts w:asciiTheme="minorHAnsi" w:hAnsiTheme="minorHAnsi" w:cstheme="minorHAnsi"/>
                <w:sz w:val="22"/>
                <w:szCs w:val="22"/>
              </w:rPr>
              <w:t>Detail expenses</w:t>
            </w:r>
            <w:r>
              <w:rPr>
                <w:rFonts w:asciiTheme="minorHAnsi" w:hAnsiTheme="minorHAnsi" w:cstheme="minorHAnsi"/>
                <w:sz w:val="22"/>
                <w:szCs w:val="22"/>
              </w:rPr>
              <w:t>, including but not limited to</w:t>
            </w:r>
            <w:r w:rsidRPr="00EC7477">
              <w:rPr>
                <w:rFonts w:asciiTheme="minorHAnsi" w:hAnsiTheme="minorHAnsi" w:cstheme="minorHAnsi"/>
                <w:sz w:val="22"/>
                <w:szCs w:val="22"/>
              </w:rPr>
              <w:t xml:space="preserve"> staff salaries and fringe</w:t>
            </w:r>
            <w:r>
              <w:rPr>
                <w:rFonts w:asciiTheme="minorHAnsi" w:hAnsiTheme="minorHAnsi" w:cstheme="minorHAnsi"/>
                <w:sz w:val="22"/>
                <w:szCs w:val="22"/>
              </w:rPr>
              <w:t xml:space="preserve">.  Staffing should match with the staffing described in program description. </w:t>
            </w:r>
          </w:p>
          <w:p w:rsidR="00EC7477" w:rsidRPr="00FE184D" w:rsidRDefault="00EC7477" w:rsidP="006546E8">
            <w:pPr>
              <w:jc w:val="center"/>
              <w:rPr>
                <w:rFonts w:asciiTheme="minorHAnsi" w:hAnsiTheme="minorHAnsi" w:cstheme="minorHAnsi"/>
                <w:b/>
                <w:sz w:val="22"/>
                <w:szCs w:val="22"/>
              </w:rPr>
            </w:pPr>
          </w:p>
        </w:tc>
        <w:tc>
          <w:tcPr>
            <w:tcW w:w="1939" w:type="dxa"/>
            <w:vAlign w:val="center"/>
          </w:tcPr>
          <w:p w:rsidR="00EC7477" w:rsidRPr="00FE184D" w:rsidRDefault="00EC7477" w:rsidP="006546E8">
            <w:pPr>
              <w:widowControl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 xml:space="preserve">Two Year </w:t>
            </w:r>
            <w:r w:rsidRPr="00FE184D">
              <w:rPr>
                <w:rFonts w:asciiTheme="minorHAnsi" w:hAnsiTheme="minorHAnsi" w:cstheme="minorHAnsi"/>
                <w:b/>
                <w:sz w:val="22"/>
                <w:szCs w:val="22"/>
              </w:rPr>
              <w:t>Budget Request</w:t>
            </w:r>
          </w:p>
        </w:tc>
      </w:tr>
      <w:tr w:rsidR="00100064" w:rsidRPr="00FE184D" w:rsidTr="00C10DB5">
        <w:tc>
          <w:tcPr>
            <w:tcW w:w="2970" w:type="dxa"/>
          </w:tcPr>
          <w:p w:rsidR="00100064" w:rsidRPr="00100064" w:rsidRDefault="00100064" w:rsidP="006546E8">
            <w:pPr>
              <w:rPr>
                <w:rFonts w:cstheme="minorHAnsi"/>
                <w:b/>
                <w:sz w:val="22"/>
                <w:szCs w:val="22"/>
              </w:rPr>
            </w:pPr>
            <w:r w:rsidRPr="00100064">
              <w:rPr>
                <w:rFonts w:cstheme="minorHAnsi"/>
                <w:b/>
                <w:sz w:val="22"/>
                <w:szCs w:val="22"/>
              </w:rPr>
              <w:t>Rental Assistance (security deposit/first month rent)</w:t>
            </w:r>
          </w:p>
        </w:tc>
        <w:tc>
          <w:tcPr>
            <w:tcW w:w="4770" w:type="dxa"/>
          </w:tcPr>
          <w:p w:rsidR="00100064" w:rsidRPr="00100064" w:rsidRDefault="00100064" w:rsidP="00311A2D">
            <w:pPr>
              <w:rPr>
                <w:rFonts w:cstheme="minorHAnsi"/>
                <w:sz w:val="22"/>
                <w:szCs w:val="22"/>
              </w:rPr>
            </w:pPr>
            <w:r w:rsidRPr="00311A2D">
              <w:rPr>
                <w:rFonts w:cstheme="minorHAnsi"/>
                <w:i/>
                <w:sz w:val="22"/>
                <w:szCs w:val="22"/>
              </w:rPr>
              <w:t>Example:</w:t>
            </w:r>
            <w:r w:rsidRPr="00100064">
              <w:rPr>
                <w:rFonts w:cstheme="minorHAnsi"/>
                <w:sz w:val="22"/>
                <w:szCs w:val="22"/>
              </w:rPr>
              <w:t xml:space="preserve"> an average of $1,600/client x </w:t>
            </w:r>
            <w:r w:rsidR="002523BF">
              <w:rPr>
                <w:rFonts w:cstheme="minorHAnsi"/>
                <w:sz w:val="22"/>
                <w:szCs w:val="22"/>
              </w:rPr>
              <w:t>312 clients</w:t>
            </w:r>
          </w:p>
        </w:tc>
        <w:tc>
          <w:tcPr>
            <w:tcW w:w="1939" w:type="dxa"/>
          </w:tcPr>
          <w:p w:rsidR="00100064" w:rsidRPr="002523BF" w:rsidRDefault="002523BF" w:rsidP="006546E8">
            <w:pPr>
              <w:rPr>
                <w:rFonts w:cstheme="minorHAnsi"/>
                <w:sz w:val="22"/>
                <w:szCs w:val="22"/>
              </w:rPr>
            </w:pPr>
            <w:r w:rsidRPr="00311A2D">
              <w:rPr>
                <w:rFonts w:cstheme="minorHAnsi"/>
                <w:i/>
                <w:sz w:val="22"/>
                <w:szCs w:val="22"/>
              </w:rPr>
              <w:t>Example:</w:t>
            </w:r>
            <w:r w:rsidRPr="002523BF">
              <w:rPr>
                <w:rFonts w:cstheme="minorHAnsi"/>
                <w:sz w:val="22"/>
                <w:szCs w:val="22"/>
              </w:rPr>
              <w:t xml:space="preserve"> $500,000</w:t>
            </w:r>
          </w:p>
        </w:tc>
      </w:tr>
      <w:tr w:rsidR="00100064" w:rsidRPr="00FE184D" w:rsidTr="00C10DB5">
        <w:tc>
          <w:tcPr>
            <w:tcW w:w="2970" w:type="dxa"/>
          </w:tcPr>
          <w:p w:rsidR="00100064" w:rsidRPr="00100064" w:rsidRDefault="00100064" w:rsidP="006546E8">
            <w:pPr>
              <w:rPr>
                <w:rFonts w:cstheme="minorHAnsi"/>
                <w:b/>
                <w:sz w:val="22"/>
                <w:szCs w:val="22"/>
              </w:rPr>
            </w:pPr>
            <w:r w:rsidRPr="00100064">
              <w:rPr>
                <w:rFonts w:cstheme="minorHAnsi"/>
                <w:b/>
                <w:sz w:val="22"/>
                <w:szCs w:val="22"/>
              </w:rPr>
              <w:lastRenderedPageBreak/>
              <w:t xml:space="preserve">Other Diversion/RE subsidies (e.g. </w:t>
            </w:r>
            <w:r w:rsidR="00311A2D">
              <w:rPr>
                <w:rFonts w:cstheme="minorHAnsi"/>
                <w:b/>
                <w:sz w:val="22"/>
                <w:szCs w:val="22"/>
              </w:rPr>
              <w:t xml:space="preserve">utility deposits, </w:t>
            </w:r>
            <w:r w:rsidRPr="00100064">
              <w:rPr>
                <w:rFonts w:cstheme="minorHAnsi"/>
                <w:b/>
                <w:sz w:val="22"/>
                <w:szCs w:val="22"/>
              </w:rPr>
              <w:t>moving costs, relocation assistance, food, etc.)</w:t>
            </w:r>
          </w:p>
        </w:tc>
        <w:tc>
          <w:tcPr>
            <w:tcW w:w="4770" w:type="dxa"/>
          </w:tcPr>
          <w:p w:rsidR="00100064" w:rsidRPr="00311A2D" w:rsidRDefault="00100064" w:rsidP="006546E8">
            <w:pPr>
              <w:rPr>
                <w:rFonts w:cstheme="minorHAnsi"/>
                <w:i/>
                <w:sz w:val="22"/>
                <w:szCs w:val="22"/>
              </w:rPr>
            </w:pPr>
          </w:p>
        </w:tc>
        <w:tc>
          <w:tcPr>
            <w:tcW w:w="1939" w:type="dxa"/>
          </w:tcPr>
          <w:p w:rsidR="00100064" w:rsidRPr="00FE184D" w:rsidRDefault="00100064" w:rsidP="006546E8">
            <w:pPr>
              <w:rPr>
                <w:rFonts w:cstheme="minorHAnsi"/>
                <w:b/>
              </w:rPr>
            </w:pPr>
          </w:p>
        </w:tc>
      </w:tr>
      <w:tr w:rsidR="00EC7477" w:rsidRPr="00FE184D" w:rsidTr="00C10DB5">
        <w:tc>
          <w:tcPr>
            <w:tcW w:w="2970" w:type="dxa"/>
          </w:tcPr>
          <w:p w:rsidR="00EC7477" w:rsidRPr="00100064" w:rsidRDefault="00100064" w:rsidP="00100064">
            <w:pPr>
              <w:rPr>
                <w:rFonts w:asciiTheme="minorHAnsi" w:hAnsiTheme="minorHAnsi" w:cstheme="minorHAnsi"/>
                <w:sz w:val="22"/>
                <w:szCs w:val="22"/>
              </w:rPr>
            </w:pPr>
            <w:r>
              <w:rPr>
                <w:rFonts w:asciiTheme="minorHAnsi" w:hAnsiTheme="minorHAnsi" w:cstheme="minorHAnsi"/>
                <w:b/>
                <w:sz w:val="22"/>
                <w:szCs w:val="22"/>
              </w:rPr>
              <w:t xml:space="preserve">Program Administrator costs </w:t>
            </w:r>
            <w:r w:rsidRPr="00100064">
              <w:rPr>
                <w:rFonts w:asciiTheme="minorHAnsi" w:hAnsiTheme="minorHAnsi" w:cstheme="minorHAnsi"/>
                <w:sz w:val="22"/>
                <w:szCs w:val="22"/>
              </w:rPr>
              <w:t>(</w:t>
            </w:r>
            <w:r w:rsidR="00EC7477" w:rsidRPr="00100064">
              <w:rPr>
                <w:rFonts w:asciiTheme="minorHAnsi" w:hAnsiTheme="minorHAnsi" w:cstheme="minorHAnsi"/>
                <w:sz w:val="22"/>
                <w:szCs w:val="22"/>
              </w:rPr>
              <w:t xml:space="preserve">Rental </w:t>
            </w:r>
            <w:r w:rsidRPr="00100064">
              <w:rPr>
                <w:rFonts w:asciiTheme="minorHAnsi" w:hAnsiTheme="minorHAnsi" w:cstheme="minorHAnsi"/>
                <w:sz w:val="22"/>
                <w:szCs w:val="22"/>
              </w:rPr>
              <w:t xml:space="preserve">Assistance </w:t>
            </w:r>
            <w:r w:rsidR="00EC7477" w:rsidRPr="00100064">
              <w:rPr>
                <w:rFonts w:asciiTheme="minorHAnsi" w:hAnsiTheme="minorHAnsi" w:cstheme="minorHAnsi"/>
                <w:sz w:val="22"/>
                <w:szCs w:val="22"/>
              </w:rPr>
              <w:t>Admin/</w:t>
            </w:r>
            <w:r w:rsidRPr="00100064">
              <w:rPr>
                <w:rFonts w:asciiTheme="minorHAnsi" w:hAnsiTheme="minorHAnsi" w:cstheme="minorHAnsi"/>
                <w:sz w:val="22"/>
                <w:szCs w:val="22"/>
              </w:rPr>
              <w:t xml:space="preserve">Financial Assistance </w:t>
            </w:r>
            <w:r w:rsidR="00EC7477" w:rsidRPr="00100064">
              <w:rPr>
                <w:rFonts w:asciiTheme="minorHAnsi" w:hAnsiTheme="minorHAnsi" w:cstheme="minorHAnsi"/>
                <w:sz w:val="22"/>
                <w:szCs w:val="22"/>
              </w:rPr>
              <w:t>Admin</w:t>
            </w:r>
            <w:r>
              <w:rPr>
                <w:rFonts w:asciiTheme="minorHAnsi" w:hAnsiTheme="minorHAnsi" w:cstheme="minorHAnsi"/>
                <w:b/>
                <w:sz w:val="22"/>
                <w:szCs w:val="22"/>
              </w:rPr>
              <w:t xml:space="preserve"> </w:t>
            </w:r>
            <w:r w:rsidRPr="00100064">
              <w:rPr>
                <w:rFonts w:asciiTheme="minorHAnsi" w:hAnsiTheme="minorHAnsi" w:cstheme="minorHAnsi"/>
                <w:sz w:val="22"/>
                <w:szCs w:val="22"/>
              </w:rPr>
              <w:t>such as HQS, processing payments to landlords, etc.)</w:t>
            </w:r>
          </w:p>
        </w:tc>
        <w:tc>
          <w:tcPr>
            <w:tcW w:w="4770" w:type="dxa"/>
          </w:tcPr>
          <w:p w:rsidR="00EC7477" w:rsidRPr="00EC7477" w:rsidRDefault="00EC7477" w:rsidP="006546E8">
            <w:pPr>
              <w:rPr>
                <w:rFonts w:asciiTheme="minorHAnsi" w:hAnsiTheme="minorHAnsi" w:cstheme="minorHAnsi"/>
                <w:sz w:val="22"/>
                <w:szCs w:val="22"/>
              </w:rPr>
            </w:pPr>
            <w:r>
              <w:rPr>
                <w:rFonts w:asciiTheme="minorHAnsi" w:hAnsiTheme="minorHAnsi" w:cstheme="minorHAnsi"/>
                <w:sz w:val="22"/>
                <w:szCs w:val="22"/>
              </w:rPr>
              <w:t>Example: .5</w:t>
            </w:r>
            <w:r w:rsidRPr="00EC7477">
              <w:rPr>
                <w:rFonts w:asciiTheme="minorHAnsi" w:hAnsiTheme="minorHAnsi" w:cstheme="minorHAnsi"/>
                <w:sz w:val="22"/>
                <w:szCs w:val="22"/>
              </w:rPr>
              <w:t xml:space="preserve"> FTE Housing </w:t>
            </w:r>
            <w:r>
              <w:rPr>
                <w:rFonts w:asciiTheme="minorHAnsi" w:hAnsiTheme="minorHAnsi" w:cstheme="minorHAnsi"/>
                <w:sz w:val="22"/>
                <w:szCs w:val="22"/>
              </w:rPr>
              <w:t xml:space="preserve">Inspector: </w:t>
            </w:r>
            <w:r w:rsidR="00C10DB5">
              <w:rPr>
                <w:rFonts w:asciiTheme="minorHAnsi" w:hAnsiTheme="minorHAnsi" w:cstheme="minorHAnsi"/>
                <w:sz w:val="22"/>
                <w:szCs w:val="22"/>
              </w:rPr>
              <w:t>(annual salary x .5) = total salary + (% Fringe) = (salary &amp; fringe)</w:t>
            </w:r>
          </w:p>
        </w:tc>
        <w:tc>
          <w:tcPr>
            <w:tcW w:w="1939" w:type="dxa"/>
          </w:tcPr>
          <w:p w:rsidR="00EC7477" w:rsidRPr="00FE184D" w:rsidRDefault="00EC7477" w:rsidP="006546E8">
            <w:pPr>
              <w:rPr>
                <w:rFonts w:asciiTheme="minorHAnsi" w:hAnsiTheme="minorHAnsi" w:cstheme="minorHAnsi"/>
                <w:b/>
                <w:sz w:val="22"/>
                <w:szCs w:val="22"/>
              </w:rPr>
            </w:pPr>
          </w:p>
        </w:tc>
      </w:tr>
      <w:tr w:rsidR="00EC7477" w:rsidRPr="00FE184D" w:rsidTr="00C10DB5">
        <w:tc>
          <w:tcPr>
            <w:tcW w:w="2970" w:type="dxa"/>
          </w:tcPr>
          <w:p w:rsidR="00EC7477" w:rsidRPr="00100064" w:rsidRDefault="00100064" w:rsidP="006546E8">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Grant </w:t>
            </w:r>
            <w:r w:rsidR="00EC7477" w:rsidRPr="00100064">
              <w:rPr>
                <w:rFonts w:asciiTheme="minorHAnsi" w:hAnsiTheme="minorHAnsi" w:cstheme="minorHAnsi"/>
                <w:b/>
                <w:sz w:val="22"/>
                <w:szCs w:val="22"/>
              </w:rPr>
              <w:t>Administrative Costs</w:t>
            </w:r>
            <w:r>
              <w:rPr>
                <w:rFonts w:asciiTheme="minorHAnsi" w:hAnsiTheme="minorHAnsi" w:cstheme="minorHAnsi"/>
                <w:b/>
                <w:sz w:val="22"/>
                <w:szCs w:val="22"/>
              </w:rPr>
              <w:t xml:space="preserve"> (up to 7%) see details below</w:t>
            </w:r>
          </w:p>
        </w:tc>
        <w:tc>
          <w:tcPr>
            <w:tcW w:w="4770" w:type="dxa"/>
          </w:tcPr>
          <w:p w:rsidR="00EC7477" w:rsidRPr="00FE184D" w:rsidRDefault="00EC7477" w:rsidP="006546E8">
            <w:pPr>
              <w:rPr>
                <w:rFonts w:asciiTheme="minorHAnsi" w:hAnsiTheme="minorHAnsi" w:cstheme="minorHAnsi"/>
                <w:b/>
                <w:sz w:val="22"/>
                <w:szCs w:val="22"/>
              </w:rPr>
            </w:pPr>
          </w:p>
        </w:tc>
        <w:tc>
          <w:tcPr>
            <w:tcW w:w="1939" w:type="dxa"/>
          </w:tcPr>
          <w:p w:rsidR="00EC7477" w:rsidRPr="00FE184D" w:rsidRDefault="00EC7477" w:rsidP="006546E8">
            <w:pPr>
              <w:rPr>
                <w:rFonts w:asciiTheme="minorHAnsi" w:hAnsiTheme="minorHAnsi" w:cstheme="minorHAnsi"/>
                <w:b/>
                <w:sz w:val="22"/>
                <w:szCs w:val="22"/>
              </w:rPr>
            </w:pPr>
          </w:p>
        </w:tc>
      </w:tr>
      <w:tr w:rsidR="00100064" w:rsidRPr="00FE184D" w:rsidTr="00C10DB5">
        <w:tc>
          <w:tcPr>
            <w:tcW w:w="2970" w:type="dxa"/>
          </w:tcPr>
          <w:p w:rsidR="00100064" w:rsidRPr="00100064" w:rsidRDefault="00100064" w:rsidP="006546E8">
            <w:pPr>
              <w:widowControl w:val="0"/>
              <w:autoSpaceDE w:val="0"/>
              <w:autoSpaceDN w:val="0"/>
              <w:adjustRightInd w:val="0"/>
              <w:rPr>
                <w:rFonts w:cstheme="minorHAnsi"/>
                <w:b/>
                <w:sz w:val="22"/>
                <w:szCs w:val="22"/>
              </w:rPr>
            </w:pPr>
            <w:r w:rsidRPr="00100064">
              <w:rPr>
                <w:rFonts w:cstheme="minorHAnsi"/>
                <w:b/>
                <w:sz w:val="22"/>
                <w:szCs w:val="22"/>
              </w:rPr>
              <w:t>Total Budget</w:t>
            </w:r>
          </w:p>
        </w:tc>
        <w:tc>
          <w:tcPr>
            <w:tcW w:w="4770" w:type="dxa"/>
          </w:tcPr>
          <w:p w:rsidR="00100064" w:rsidRPr="00311A2D" w:rsidRDefault="00100064" w:rsidP="006546E8">
            <w:pPr>
              <w:rPr>
                <w:rFonts w:cstheme="minorHAnsi"/>
                <w:b/>
                <w:sz w:val="22"/>
                <w:szCs w:val="22"/>
              </w:rPr>
            </w:pPr>
          </w:p>
        </w:tc>
        <w:tc>
          <w:tcPr>
            <w:tcW w:w="1939" w:type="dxa"/>
          </w:tcPr>
          <w:p w:rsidR="00100064" w:rsidRPr="00311A2D" w:rsidRDefault="00100064" w:rsidP="006546E8">
            <w:pPr>
              <w:rPr>
                <w:rFonts w:cstheme="minorHAnsi"/>
                <w:b/>
                <w:sz w:val="22"/>
                <w:szCs w:val="22"/>
              </w:rPr>
            </w:pPr>
            <w:r w:rsidRPr="00311A2D">
              <w:rPr>
                <w:rFonts w:cstheme="minorHAnsi"/>
                <w:b/>
                <w:sz w:val="22"/>
                <w:szCs w:val="22"/>
              </w:rPr>
              <w:t>$725,000</w:t>
            </w:r>
          </w:p>
        </w:tc>
      </w:tr>
    </w:tbl>
    <w:p w:rsidR="00B475CF" w:rsidRDefault="00B475CF" w:rsidP="00F02B08">
      <w:pPr>
        <w:spacing w:after="0" w:line="240" w:lineRule="auto"/>
        <w:rPr>
          <w:rFonts w:ascii="Calibri" w:eastAsia="Calibri" w:hAnsi="Calibri" w:cs="Times New Roman"/>
        </w:rPr>
      </w:pPr>
    </w:p>
    <w:p w:rsidR="00F02B08" w:rsidRDefault="00B475CF" w:rsidP="00B475CF">
      <w:pPr>
        <w:spacing w:after="0" w:line="240" w:lineRule="auto"/>
        <w:ind w:left="180"/>
        <w:rPr>
          <w:rFonts w:ascii="Calibri" w:eastAsia="Calibri" w:hAnsi="Calibri" w:cs="Times New Roman"/>
        </w:rPr>
      </w:pPr>
      <w:r>
        <w:rPr>
          <w:rFonts w:ascii="Calibri" w:eastAsia="Calibri" w:hAnsi="Calibri" w:cs="Times New Roman"/>
        </w:rPr>
        <w:t xml:space="preserve">As outlined in 24 CFR 578.59, </w:t>
      </w:r>
      <w:r w:rsidR="00100064">
        <w:rPr>
          <w:rFonts w:ascii="Calibri" w:eastAsia="Calibri" w:hAnsi="Calibri" w:cs="Times New Roman"/>
        </w:rPr>
        <w:t xml:space="preserve">Grant </w:t>
      </w:r>
      <w:r>
        <w:rPr>
          <w:rFonts w:ascii="Calibri" w:eastAsia="Calibri" w:hAnsi="Calibri" w:cs="Times New Roman"/>
        </w:rPr>
        <w:t xml:space="preserve">Administrative Costs Include: </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(1) General management, oversight, and coordin</w:t>
      </w:r>
      <w:r>
        <w:rPr>
          <w:rFonts w:ascii="Calibri" w:eastAsia="Calibri" w:hAnsi="Calibri" w:cs="Times New Roman"/>
        </w:rPr>
        <w:t xml:space="preserve">ation. Costs of overall program </w:t>
      </w:r>
      <w:r w:rsidRPr="00B475CF">
        <w:rPr>
          <w:rFonts w:ascii="Calibri" w:eastAsia="Calibri" w:hAnsi="Calibri" w:cs="Times New Roman"/>
        </w:rPr>
        <w:t>management, coordination, monitoring, and evalu</w:t>
      </w:r>
      <w:r>
        <w:rPr>
          <w:rFonts w:ascii="Calibri" w:eastAsia="Calibri" w:hAnsi="Calibri" w:cs="Times New Roman"/>
        </w:rPr>
        <w:t xml:space="preserve">ation. These costs include, but </w:t>
      </w:r>
      <w:r w:rsidRPr="00B475CF">
        <w:rPr>
          <w:rFonts w:ascii="Calibri" w:eastAsia="Calibri" w:hAnsi="Calibri" w:cs="Times New Roman"/>
        </w:rPr>
        <w:t>are not limited to, necessary expenditures for the following:</w:t>
      </w:r>
    </w:p>
    <w:p w:rsid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 xml:space="preserve">(i) Salaries, wages, and related costs of the </w:t>
      </w:r>
      <w:r>
        <w:rPr>
          <w:rFonts w:ascii="Calibri" w:eastAsia="Calibri" w:hAnsi="Calibri" w:cs="Times New Roman"/>
        </w:rPr>
        <w:t xml:space="preserve">recipient‘s staff, the staff of </w:t>
      </w:r>
      <w:r w:rsidRPr="00B475CF">
        <w:rPr>
          <w:rFonts w:ascii="Calibri" w:eastAsia="Calibri" w:hAnsi="Calibri" w:cs="Times New Roman"/>
        </w:rPr>
        <w:t>subrecipients, or other staff engaged in prog</w:t>
      </w:r>
      <w:r>
        <w:rPr>
          <w:rFonts w:ascii="Calibri" w:eastAsia="Calibri" w:hAnsi="Calibri" w:cs="Times New Roman"/>
        </w:rPr>
        <w:t xml:space="preserve">ram administration. In charging </w:t>
      </w:r>
      <w:r w:rsidRPr="00B475CF">
        <w:rPr>
          <w:rFonts w:ascii="Calibri" w:eastAsia="Calibri" w:hAnsi="Calibri" w:cs="Times New Roman"/>
        </w:rPr>
        <w:t>costs to this category, the recipient may in</w:t>
      </w:r>
      <w:r>
        <w:rPr>
          <w:rFonts w:ascii="Calibri" w:eastAsia="Calibri" w:hAnsi="Calibri" w:cs="Times New Roman"/>
        </w:rPr>
        <w:t xml:space="preserve">clude the entire salary, wages, </w:t>
      </w:r>
      <w:r w:rsidRPr="00B475CF">
        <w:rPr>
          <w:rFonts w:ascii="Calibri" w:eastAsia="Calibri" w:hAnsi="Calibri" w:cs="Times New Roman"/>
        </w:rPr>
        <w:t>and related costs allocable to the progr</w:t>
      </w:r>
      <w:r>
        <w:rPr>
          <w:rFonts w:ascii="Calibri" w:eastAsia="Calibri" w:hAnsi="Calibri" w:cs="Times New Roman"/>
        </w:rPr>
        <w:t xml:space="preserve">am of each person whose primary </w:t>
      </w:r>
      <w:r w:rsidRPr="00B475CF">
        <w:rPr>
          <w:rFonts w:ascii="Calibri" w:eastAsia="Calibri" w:hAnsi="Calibri" w:cs="Times New Roman"/>
        </w:rPr>
        <w:t>responsibilities with regard to the program</w:t>
      </w:r>
      <w:r>
        <w:rPr>
          <w:rFonts w:ascii="Calibri" w:eastAsia="Calibri" w:hAnsi="Calibri" w:cs="Times New Roman"/>
        </w:rPr>
        <w:t xml:space="preserve"> involve program administration </w:t>
      </w:r>
      <w:r w:rsidRPr="00B475CF">
        <w:rPr>
          <w:rFonts w:ascii="Calibri" w:eastAsia="Calibri" w:hAnsi="Calibri" w:cs="Times New Roman"/>
        </w:rPr>
        <w:t>assignments, or the pro rata share of the sala</w:t>
      </w:r>
      <w:r>
        <w:rPr>
          <w:rFonts w:ascii="Calibri" w:eastAsia="Calibri" w:hAnsi="Calibri" w:cs="Times New Roman"/>
        </w:rPr>
        <w:t xml:space="preserve">ry, wages, and related costs of </w:t>
      </w:r>
      <w:r w:rsidRPr="00B475CF">
        <w:rPr>
          <w:rFonts w:ascii="Calibri" w:eastAsia="Calibri" w:hAnsi="Calibri" w:cs="Times New Roman"/>
        </w:rPr>
        <w:t>each person whose job includes any program administration assignments</w:t>
      </w:r>
      <w:r>
        <w:rPr>
          <w:rFonts w:ascii="Calibri" w:eastAsia="Calibri" w:hAnsi="Calibri" w:cs="Times New Roman"/>
        </w:rPr>
        <w:t xml:space="preserve">. </w:t>
      </w:r>
      <w:r w:rsidRPr="00B475CF">
        <w:rPr>
          <w:rFonts w:ascii="Calibri" w:eastAsia="Calibri" w:hAnsi="Calibri" w:cs="Times New Roman"/>
        </w:rPr>
        <w:t>The recipient may use only one of these methods for each fiscal year grant.</w:t>
      </w:r>
    </w:p>
    <w:p w:rsidR="00B475CF" w:rsidRPr="00B475CF" w:rsidRDefault="00B475CF" w:rsidP="00B475CF">
      <w:pPr>
        <w:spacing w:after="0" w:line="240" w:lineRule="auto"/>
        <w:ind w:left="180"/>
        <w:rPr>
          <w:rFonts w:ascii="Calibri" w:eastAsia="Calibri" w:hAnsi="Calibri" w:cs="Times New Roman"/>
        </w:rPr>
      </w:pP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Program administration assignments include the following:</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(A) Preparing program budgets and sch</w:t>
      </w:r>
      <w:r>
        <w:rPr>
          <w:rFonts w:ascii="Calibri" w:eastAsia="Calibri" w:hAnsi="Calibri" w:cs="Times New Roman"/>
        </w:rPr>
        <w:t xml:space="preserve">edules, and amendments to those </w:t>
      </w:r>
      <w:r w:rsidRPr="00B475CF">
        <w:rPr>
          <w:rFonts w:ascii="Calibri" w:eastAsia="Calibri" w:hAnsi="Calibri" w:cs="Times New Roman"/>
        </w:rPr>
        <w:t>budgets and schedules;</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(B) Developing systems for a</w:t>
      </w:r>
      <w:r>
        <w:rPr>
          <w:rFonts w:ascii="Calibri" w:eastAsia="Calibri" w:hAnsi="Calibri" w:cs="Times New Roman"/>
        </w:rPr>
        <w:t xml:space="preserve">ssuring compliance with program </w:t>
      </w:r>
      <w:r w:rsidRPr="00B475CF">
        <w:rPr>
          <w:rFonts w:ascii="Calibri" w:eastAsia="Calibri" w:hAnsi="Calibri" w:cs="Times New Roman"/>
        </w:rPr>
        <w:t>requirements;</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(C)Developing agreements with subrecipien</w:t>
      </w:r>
      <w:r>
        <w:rPr>
          <w:rFonts w:ascii="Calibri" w:eastAsia="Calibri" w:hAnsi="Calibri" w:cs="Times New Roman"/>
        </w:rPr>
        <w:t xml:space="preserve">ts and contractors to carry out </w:t>
      </w:r>
      <w:r w:rsidRPr="00B475CF">
        <w:rPr>
          <w:rFonts w:ascii="Calibri" w:eastAsia="Calibri" w:hAnsi="Calibri" w:cs="Times New Roman"/>
        </w:rPr>
        <w:t>program activities;</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(D)Monitoring program activities for progr</w:t>
      </w:r>
      <w:r>
        <w:rPr>
          <w:rFonts w:ascii="Calibri" w:eastAsia="Calibri" w:hAnsi="Calibri" w:cs="Times New Roman"/>
        </w:rPr>
        <w:t xml:space="preserve">ess and compliance with program </w:t>
      </w:r>
      <w:r w:rsidRPr="00B475CF">
        <w:rPr>
          <w:rFonts w:ascii="Calibri" w:eastAsia="Calibri" w:hAnsi="Calibri" w:cs="Times New Roman"/>
        </w:rPr>
        <w:t>requirements;</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 xml:space="preserve">(E) Preparing reports and other documents </w:t>
      </w:r>
      <w:r>
        <w:rPr>
          <w:rFonts w:ascii="Calibri" w:eastAsia="Calibri" w:hAnsi="Calibri" w:cs="Times New Roman"/>
        </w:rPr>
        <w:t xml:space="preserve">directly related to the program </w:t>
      </w:r>
      <w:r w:rsidRPr="00B475CF">
        <w:rPr>
          <w:rFonts w:ascii="Calibri" w:eastAsia="Calibri" w:hAnsi="Calibri" w:cs="Times New Roman"/>
        </w:rPr>
        <w:t>for submission to HUD;</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(F) Coordinating the resolution of audit and monitoring findings;</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(G)Evaluating program results against stated objectives; and</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(H)Managing or supervising persons whos</w:t>
      </w:r>
      <w:r>
        <w:rPr>
          <w:rFonts w:ascii="Calibri" w:eastAsia="Calibri" w:hAnsi="Calibri" w:cs="Times New Roman"/>
        </w:rPr>
        <w:t xml:space="preserve">e primary responsibilities with </w:t>
      </w:r>
      <w:r w:rsidRPr="00B475CF">
        <w:rPr>
          <w:rFonts w:ascii="Calibri" w:eastAsia="Calibri" w:hAnsi="Calibri" w:cs="Times New Roman"/>
        </w:rPr>
        <w:t>reg</w:t>
      </w:r>
      <w:r>
        <w:rPr>
          <w:rFonts w:ascii="Calibri" w:eastAsia="Calibri" w:hAnsi="Calibri" w:cs="Times New Roman"/>
        </w:rPr>
        <w:t xml:space="preserve">ard to the program include such </w:t>
      </w:r>
      <w:r w:rsidRPr="00B475CF">
        <w:rPr>
          <w:rFonts w:ascii="Calibri" w:eastAsia="Calibri" w:hAnsi="Calibri" w:cs="Times New Roman"/>
        </w:rPr>
        <w:t>as</w:t>
      </w:r>
      <w:r>
        <w:rPr>
          <w:rFonts w:ascii="Calibri" w:eastAsia="Calibri" w:hAnsi="Calibri" w:cs="Times New Roman"/>
        </w:rPr>
        <w:t xml:space="preserve">signments as those described in </w:t>
      </w:r>
      <w:r w:rsidRPr="00B475CF">
        <w:rPr>
          <w:rFonts w:ascii="Calibri" w:eastAsia="Calibri" w:hAnsi="Calibri" w:cs="Times New Roman"/>
        </w:rPr>
        <w:t>paragraph (a)(1)(i)(A) through (G) of this section.</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(ii) Travel costs incurred for monitoring of subrecipients;</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(iii) Administrative services performed</w:t>
      </w:r>
      <w:r>
        <w:rPr>
          <w:rFonts w:ascii="Calibri" w:eastAsia="Calibri" w:hAnsi="Calibri" w:cs="Times New Roman"/>
        </w:rPr>
        <w:t xml:space="preserve"> under third-party contracts or </w:t>
      </w:r>
      <w:r w:rsidRPr="00B475CF">
        <w:rPr>
          <w:rFonts w:ascii="Calibri" w:eastAsia="Calibri" w:hAnsi="Calibri" w:cs="Times New Roman"/>
        </w:rPr>
        <w:t>agreements, including general legal services,</w:t>
      </w:r>
      <w:r>
        <w:rPr>
          <w:rFonts w:ascii="Calibri" w:eastAsia="Calibri" w:hAnsi="Calibri" w:cs="Times New Roman"/>
        </w:rPr>
        <w:t xml:space="preserve"> accounting services, and audit </w:t>
      </w:r>
      <w:r w:rsidRPr="00B475CF">
        <w:rPr>
          <w:rFonts w:ascii="Calibri" w:eastAsia="Calibri" w:hAnsi="Calibri" w:cs="Times New Roman"/>
        </w:rPr>
        <w:t>services; and</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(iv) Other costs for goods and services req</w:t>
      </w:r>
      <w:r>
        <w:rPr>
          <w:rFonts w:ascii="Calibri" w:eastAsia="Calibri" w:hAnsi="Calibri" w:cs="Times New Roman"/>
        </w:rPr>
        <w:t xml:space="preserve">uired for administration of the </w:t>
      </w:r>
      <w:r w:rsidRPr="00B475CF">
        <w:rPr>
          <w:rFonts w:ascii="Calibri" w:eastAsia="Calibri" w:hAnsi="Calibri" w:cs="Times New Roman"/>
        </w:rPr>
        <w:t>program, including rental or purchase of e</w:t>
      </w:r>
      <w:r>
        <w:rPr>
          <w:rFonts w:ascii="Calibri" w:eastAsia="Calibri" w:hAnsi="Calibri" w:cs="Times New Roman"/>
        </w:rPr>
        <w:t xml:space="preserve">quipment, insurance, utilities, </w:t>
      </w:r>
      <w:r w:rsidRPr="00B475CF">
        <w:rPr>
          <w:rFonts w:ascii="Calibri" w:eastAsia="Calibri" w:hAnsi="Calibri" w:cs="Times New Roman"/>
        </w:rPr>
        <w:t>office supplies, and rental and maintenan</w:t>
      </w:r>
      <w:r>
        <w:rPr>
          <w:rFonts w:ascii="Calibri" w:eastAsia="Calibri" w:hAnsi="Calibri" w:cs="Times New Roman"/>
        </w:rPr>
        <w:t xml:space="preserve">ce (but not purchase) of office </w:t>
      </w:r>
      <w:r w:rsidRPr="00B475CF">
        <w:rPr>
          <w:rFonts w:ascii="Calibri" w:eastAsia="Calibri" w:hAnsi="Calibri" w:cs="Times New Roman"/>
        </w:rPr>
        <w:t>space.</w:t>
      </w:r>
    </w:p>
    <w:p w:rsidR="00B475CF" w:rsidRP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(2) Training on Continuum of Care requirements.</w:t>
      </w:r>
      <w:r>
        <w:rPr>
          <w:rFonts w:ascii="Calibri" w:eastAsia="Calibri" w:hAnsi="Calibri" w:cs="Times New Roman"/>
        </w:rPr>
        <w:t xml:space="preserve"> Costs of providing training on </w:t>
      </w:r>
      <w:r w:rsidRPr="00B475CF">
        <w:rPr>
          <w:rFonts w:ascii="Calibri" w:eastAsia="Calibri" w:hAnsi="Calibri" w:cs="Times New Roman"/>
        </w:rPr>
        <w:t>Continuum of Care requirements and attending H</w:t>
      </w:r>
      <w:r>
        <w:rPr>
          <w:rFonts w:ascii="Calibri" w:eastAsia="Calibri" w:hAnsi="Calibri" w:cs="Times New Roman"/>
        </w:rPr>
        <w:t xml:space="preserve">UD-sponsored Continuum of </w:t>
      </w:r>
      <w:r w:rsidRPr="00B475CF">
        <w:rPr>
          <w:rFonts w:ascii="Calibri" w:eastAsia="Calibri" w:hAnsi="Calibri" w:cs="Times New Roman"/>
        </w:rPr>
        <w:t>Care trainings.</w:t>
      </w:r>
    </w:p>
    <w:p w:rsidR="00B475CF" w:rsidRDefault="00B475CF" w:rsidP="00B475CF">
      <w:pPr>
        <w:spacing w:after="0" w:line="240" w:lineRule="auto"/>
        <w:ind w:left="180"/>
        <w:rPr>
          <w:rFonts w:ascii="Calibri" w:eastAsia="Calibri" w:hAnsi="Calibri" w:cs="Times New Roman"/>
        </w:rPr>
      </w:pPr>
      <w:r w:rsidRPr="00B475CF">
        <w:rPr>
          <w:rFonts w:ascii="Calibri" w:eastAsia="Calibri" w:hAnsi="Calibri" w:cs="Times New Roman"/>
        </w:rPr>
        <w:t>(3) Environmental review. Costs of carryi</w:t>
      </w:r>
      <w:r>
        <w:rPr>
          <w:rFonts w:ascii="Calibri" w:eastAsia="Calibri" w:hAnsi="Calibri" w:cs="Times New Roman"/>
        </w:rPr>
        <w:t xml:space="preserve">ng out the environmental review </w:t>
      </w:r>
      <w:r w:rsidRPr="00B475CF">
        <w:rPr>
          <w:rFonts w:ascii="Calibri" w:eastAsia="Calibri" w:hAnsi="Calibri" w:cs="Times New Roman"/>
        </w:rPr>
        <w:t>responsibilities under § 578.31.</w:t>
      </w:r>
    </w:p>
    <w:p w:rsidR="00B475CF" w:rsidRDefault="00B475CF" w:rsidP="00F02B08">
      <w:pPr>
        <w:spacing w:after="0" w:line="240" w:lineRule="auto"/>
        <w:rPr>
          <w:rFonts w:ascii="Calibri" w:eastAsia="Calibri" w:hAnsi="Calibri" w:cs="Times New Roman"/>
        </w:rPr>
      </w:pPr>
    </w:p>
    <w:p w:rsidR="00C10DB5" w:rsidRPr="00100064" w:rsidRDefault="00100064" w:rsidP="00100064">
      <w:pPr>
        <w:spacing w:after="0" w:line="240" w:lineRule="auto"/>
        <w:ind w:left="360"/>
        <w:rPr>
          <w:rFonts w:cstheme="minorHAnsi"/>
          <w:b/>
          <w:sz w:val="24"/>
          <w:szCs w:val="24"/>
        </w:rPr>
      </w:pPr>
      <w:r>
        <w:t>B.</w:t>
      </w:r>
      <w:r w:rsidR="00C10DB5" w:rsidRPr="008C36A0">
        <w:t xml:space="preserve"> If providing leveraged resources, describe below.</w:t>
      </w:r>
    </w:p>
    <w:p w:rsidR="00FE184D" w:rsidRPr="00A41D8E" w:rsidRDefault="00FE184D" w:rsidP="00FE184D">
      <w:pPr>
        <w:spacing w:after="0" w:line="240" w:lineRule="auto"/>
        <w:rPr>
          <w:rFonts w:cstheme="minorHAnsi"/>
          <w:b/>
          <w:sz w:val="24"/>
          <w:szCs w:val="24"/>
        </w:rPr>
      </w:pPr>
    </w:p>
    <w:p w:rsidR="00FE184D" w:rsidRDefault="00FE184D"/>
    <w:sectPr w:rsidR="00FE184D" w:rsidSect="008A7AFC">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89" w:rsidRDefault="00B95289" w:rsidP="008A7AFC">
      <w:pPr>
        <w:spacing w:after="0" w:line="240" w:lineRule="auto"/>
      </w:pPr>
      <w:r>
        <w:separator/>
      </w:r>
    </w:p>
  </w:endnote>
  <w:endnote w:type="continuationSeparator" w:id="0">
    <w:p w:rsidR="00B95289" w:rsidRDefault="00B95289" w:rsidP="008A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05477"/>
      <w:docPartObj>
        <w:docPartGallery w:val="Page Numbers (Bottom of Page)"/>
        <w:docPartUnique/>
      </w:docPartObj>
    </w:sdtPr>
    <w:sdtEndPr>
      <w:rPr>
        <w:noProof/>
      </w:rPr>
    </w:sdtEndPr>
    <w:sdtContent>
      <w:p w:rsidR="00AF5BA7" w:rsidRDefault="00AF5BA7">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-5081</wp:posOffset>
                  </wp:positionH>
                  <wp:positionV relativeFrom="paragraph">
                    <wp:posOffset>63077</wp:posOffset>
                  </wp:positionV>
                  <wp:extent cx="6536267"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5362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DA48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95pt" to="51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" strokecolor="#5b9bd5 [3204]" strokeweight=".5pt">
                  <v:stroke joinstyle="miter"/>
                </v:line>
              </w:pict>
            </mc:Fallback>
          </mc:AlternateContent>
        </w:r>
      </w:p>
      <w:p w:rsidR="00AF5BA7" w:rsidRDefault="00AF5BA7">
        <w:pPr>
          <w:pStyle w:val="Footer"/>
        </w:pPr>
        <w:r>
          <w:fldChar w:fldCharType="begin"/>
        </w:r>
        <w:r>
          <w:instrText xml:space="preserve"> PAGE   \* MERGEFORMAT </w:instrText>
        </w:r>
        <w:r>
          <w:fldChar w:fldCharType="separate"/>
        </w:r>
        <w:r w:rsidR="00DA177D">
          <w:rPr>
            <w:noProof/>
          </w:rPr>
          <w:t>1</w:t>
        </w:r>
        <w:r>
          <w:rPr>
            <w:noProof/>
          </w:rPr>
          <w:fldChar w:fldCharType="end"/>
        </w:r>
        <w:r>
          <w:rPr>
            <w:noProof/>
          </w:rPr>
          <w:t xml:space="preserve">    CT BOS CoC YHDP Application</w:t>
        </w:r>
      </w:p>
    </w:sdtContent>
  </w:sdt>
  <w:p w:rsidR="00AF5BA7" w:rsidRDefault="00AF5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89" w:rsidRDefault="00B95289" w:rsidP="008A7AFC">
      <w:pPr>
        <w:spacing w:after="0" w:line="240" w:lineRule="auto"/>
      </w:pPr>
      <w:r>
        <w:separator/>
      </w:r>
    </w:p>
  </w:footnote>
  <w:footnote w:type="continuationSeparator" w:id="0">
    <w:p w:rsidR="00B95289" w:rsidRDefault="00B95289" w:rsidP="008A7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22E"/>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2628"/>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1E13"/>
    <w:multiLevelType w:val="hybridMultilevel"/>
    <w:tmpl w:val="B02E589E"/>
    <w:lvl w:ilvl="0" w:tplc="3E082566">
      <w:start w:val="1"/>
      <w:numFmt w:val="upperLetter"/>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000AD"/>
    <w:multiLevelType w:val="hybridMultilevel"/>
    <w:tmpl w:val="D3D6679A"/>
    <w:lvl w:ilvl="0" w:tplc="79BE0DB8">
      <w:start w:val="1"/>
      <w:numFmt w:val="decimal"/>
      <w:lvlText w:val="%1."/>
      <w:lvlJc w:val="left"/>
      <w:pPr>
        <w:ind w:left="900" w:hanging="360"/>
      </w:pPr>
      <w:rPr>
        <w:rFonts w:hint="default"/>
        <w:sz w:val="22"/>
        <w:szCs w:val="22"/>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DBDE6BF0">
      <w:start w:val="6"/>
      <w:numFmt w:val="upperLetter"/>
      <w:lvlText w:val="%9."/>
      <w:lvlJc w:val="left"/>
      <w:pPr>
        <w:ind w:left="450" w:hanging="360"/>
      </w:pPr>
      <w:rPr>
        <w:rFonts w:hint="default"/>
      </w:rPr>
    </w:lvl>
  </w:abstractNum>
  <w:abstractNum w:abstractNumId="4" w15:restartNumberingAfterBreak="0">
    <w:nsid w:val="10AE226E"/>
    <w:multiLevelType w:val="hybridMultilevel"/>
    <w:tmpl w:val="07A2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E26B9"/>
    <w:multiLevelType w:val="hybridMultilevel"/>
    <w:tmpl w:val="A14430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EC42BD"/>
    <w:multiLevelType w:val="hybridMultilevel"/>
    <w:tmpl w:val="5C64F48C"/>
    <w:lvl w:ilvl="0" w:tplc="4678FA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E467AE9"/>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71257"/>
    <w:multiLevelType w:val="hybridMultilevel"/>
    <w:tmpl w:val="6BD06BE8"/>
    <w:lvl w:ilvl="0" w:tplc="0409000F">
      <w:start w:val="9"/>
      <w:numFmt w:val="decimal"/>
      <w:lvlText w:val="%1."/>
      <w:lvlJc w:val="left"/>
      <w:pPr>
        <w:ind w:left="720" w:hanging="360"/>
      </w:pPr>
      <w:rPr>
        <w:rFonts w:hint="default"/>
        <w:b w:val="0"/>
      </w:rPr>
    </w:lvl>
    <w:lvl w:ilvl="1" w:tplc="F0324C20">
      <w:start w:val="1"/>
      <w:numFmt w:val="upperLetter"/>
      <w:lvlText w:val="%2."/>
      <w:lvlJc w:val="left"/>
      <w:pPr>
        <w:ind w:left="1440" w:hanging="360"/>
      </w:pPr>
      <w:rPr>
        <w:rFonts w:asciiTheme="minorHAnsi" w:eastAsia="Calibr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E0582"/>
    <w:multiLevelType w:val="hybridMultilevel"/>
    <w:tmpl w:val="561CC8E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B1DD4"/>
    <w:multiLevelType w:val="hybridMultilevel"/>
    <w:tmpl w:val="906616FA"/>
    <w:lvl w:ilvl="0" w:tplc="88DA777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75598"/>
    <w:multiLevelType w:val="hybridMultilevel"/>
    <w:tmpl w:val="D3D6679A"/>
    <w:lvl w:ilvl="0" w:tplc="79BE0DB8">
      <w:start w:val="1"/>
      <w:numFmt w:val="decimal"/>
      <w:lvlText w:val="%1."/>
      <w:lvlJc w:val="left"/>
      <w:pPr>
        <w:ind w:left="900" w:hanging="360"/>
      </w:pPr>
      <w:rPr>
        <w:rFonts w:hint="default"/>
        <w:sz w:val="22"/>
        <w:szCs w:val="22"/>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DBDE6BF0">
      <w:start w:val="6"/>
      <w:numFmt w:val="upperLetter"/>
      <w:lvlText w:val="%9."/>
      <w:lvlJc w:val="left"/>
      <w:pPr>
        <w:ind w:left="450" w:hanging="360"/>
      </w:pPr>
      <w:rPr>
        <w:rFonts w:hint="default"/>
      </w:rPr>
    </w:lvl>
  </w:abstractNum>
  <w:abstractNum w:abstractNumId="12" w15:restartNumberingAfterBreak="0">
    <w:nsid w:val="43500726"/>
    <w:multiLevelType w:val="hybridMultilevel"/>
    <w:tmpl w:val="E5D6F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0464B"/>
    <w:multiLevelType w:val="hybridMultilevel"/>
    <w:tmpl w:val="81C62DC2"/>
    <w:lvl w:ilvl="0" w:tplc="79BE0DB8">
      <w:start w:val="1"/>
      <w:numFmt w:val="decimal"/>
      <w:lvlText w:val="%1."/>
      <w:lvlJc w:val="left"/>
      <w:pPr>
        <w:ind w:left="900" w:hanging="360"/>
      </w:pPr>
      <w:rPr>
        <w:rFonts w:hint="default"/>
        <w:sz w:val="22"/>
        <w:szCs w:val="22"/>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C33DB"/>
    <w:multiLevelType w:val="hybridMultilevel"/>
    <w:tmpl w:val="C624CB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F6622A"/>
    <w:multiLevelType w:val="hybridMultilevel"/>
    <w:tmpl w:val="0290CC92"/>
    <w:lvl w:ilvl="0" w:tplc="79BE0DB8">
      <w:start w:val="1"/>
      <w:numFmt w:val="decimal"/>
      <w:lvlText w:val="%1."/>
      <w:lvlJc w:val="left"/>
      <w:pPr>
        <w:ind w:left="360" w:hanging="360"/>
      </w:pPr>
      <w:rPr>
        <w:rFonts w:hint="default"/>
        <w:sz w:val="22"/>
        <w:szCs w:val="22"/>
      </w:rPr>
    </w:lvl>
    <w:lvl w:ilvl="1" w:tplc="04090015">
      <w:start w:val="1"/>
      <w:numFmt w:val="upperLetter"/>
      <w:lvlText w:val="%2."/>
      <w:lvlJc w:val="left"/>
      <w:pPr>
        <w:ind w:left="900" w:hanging="360"/>
      </w:pPr>
      <w:rPr>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50B901D7"/>
    <w:multiLevelType w:val="hybridMultilevel"/>
    <w:tmpl w:val="70CA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7C0106"/>
    <w:multiLevelType w:val="hybridMultilevel"/>
    <w:tmpl w:val="96282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A7A35"/>
    <w:multiLevelType w:val="hybridMultilevel"/>
    <w:tmpl w:val="5C64F48C"/>
    <w:lvl w:ilvl="0" w:tplc="4678FA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5066002"/>
    <w:multiLevelType w:val="hybridMultilevel"/>
    <w:tmpl w:val="C3D41A42"/>
    <w:lvl w:ilvl="0" w:tplc="19FE6400">
      <w:start w:val="1"/>
      <w:numFmt w:val="upp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47CA8"/>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9389D"/>
    <w:multiLevelType w:val="hybridMultilevel"/>
    <w:tmpl w:val="266EB672"/>
    <w:lvl w:ilvl="0" w:tplc="04090015">
      <w:start w:val="4"/>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start w:val="1"/>
      <w:numFmt w:val="lowerRoman"/>
      <w:lvlText w:val="%9."/>
      <w:lvlJc w:val="right"/>
      <w:pPr>
        <w:ind w:left="6503" w:hanging="180"/>
      </w:pPr>
    </w:lvl>
  </w:abstractNum>
  <w:abstractNum w:abstractNumId="22"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D599A"/>
    <w:multiLevelType w:val="hybridMultilevel"/>
    <w:tmpl w:val="B6A20E76"/>
    <w:lvl w:ilvl="0" w:tplc="36DE5618">
      <w:start w:val="1"/>
      <w:numFmt w:val="upp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6"/>
  </w:num>
  <w:num w:numId="4">
    <w:abstractNumId w:val="4"/>
  </w:num>
  <w:num w:numId="5">
    <w:abstractNumId w:val="17"/>
  </w:num>
  <w:num w:numId="6">
    <w:abstractNumId w:val="12"/>
  </w:num>
  <w:num w:numId="7">
    <w:abstractNumId w:val="7"/>
  </w:num>
  <w:num w:numId="8">
    <w:abstractNumId w:val="9"/>
  </w:num>
  <w:num w:numId="9">
    <w:abstractNumId w:val="0"/>
  </w:num>
  <w:num w:numId="10">
    <w:abstractNumId w:val="1"/>
  </w:num>
  <w:num w:numId="11">
    <w:abstractNumId w:val="20"/>
  </w:num>
  <w:num w:numId="12">
    <w:abstractNumId w:val="13"/>
  </w:num>
  <w:num w:numId="13">
    <w:abstractNumId w:val="3"/>
  </w:num>
  <w:num w:numId="14">
    <w:abstractNumId w:val="2"/>
  </w:num>
  <w:num w:numId="15">
    <w:abstractNumId w:val="14"/>
  </w:num>
  <w:num w:numId="16">
    <w:abstractNumId w:val="5"/>
  </w:num>
  <w:num w:numId="17">
    <w:abstractNumId w:val="11"/>
  </w:num>
  <w:num w:numId="18">
    <w:abstractNumId w:val="19"/>
  </w:num>
  <w:num w:numId="19">
    <w:abstractNumId w:val="10"/>
  </w:num>
  <w:num w:numId="20">
    <w:abstractNumId w:val="21"/>
  </w:num>
  <w:num w:numId="21">
    <w:abstractNumId w:val="6"/>
  </w:num>
  <w:num w:numId="22">
    <w:abstractNumId w:val="18"/>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FC"/>
    <w:rsid w:val="0001111E"/>
    <w:rsid w:val="000153B7"/>
    <w:rsid w:val="000275FB"/>
    <w:rsid w:val="0005046D"/>
    <w:rsid w:val="000758AE"/>
    <w:rsid w:val="000A1CAB"/>
    <w:rsid w:val="000A4FF4"/>
    <w:rsid w:val="000F2246"/>
    <w:rsid w:val="00100064"/>
    <w:rsid w:val="001000E7"/>
    <w:rsid w:val="00163E85"/>
    <w:rsid w:val="001A26F9"/>
    <w:rsid w:val="001A55D5"/>
    <w:rsid w:val="001C1EC3"/>
    <w:rsid w:val="00207F68"/>
    <w:rsid w:val="00220E93"/>
    <w:rsid w:val="002523BF"/>
    <w:rsid w:val="002814A0"/>
    <w:rsid w:val="00281647"/>
    <w:rsid w:val="00311A2D"/>
    <w:rsid w:val="00327F15"/>
    <w:rsid w:val="00343ADB"/>
    <w:rsid w:val="0038117B"/>
    <w:rsid w:val="00442907"/>
    <w:rsid w:val="00450308"/>
    <w:rsid w:val="004559FD"/>
    <w:rsid w:val="004923F8"/>
    <w:rsid w:val="004A4E58"/>
    <w:rsid w:val="004E556C"/>
    <w:rsid w:val="00551B76"/>
    <w:rsid w:val="005568B6"/>
    <w:rsid w:val="005637D4"/>
    <w:rsid w:val="005D71E2"/>
    <w:rsid w:val="005F05D4"/>
    <w:rsid w:val="006616BD"/>
    <w:rsid w:val="00670FEC"/>
    <w:rsid w:val="006F467A"/>
    <w:rsid w:val="007C3748"/>
    <w:rsid w:val="007E6B30"/>
    <w:rsid w:val="00831536"/>
    <w:rsid w:val="0084738C"/>
    <w:rsid w:val="008868BE"/>
    <w:rsid w:val="008A7AFC"/>
    <w:rsid w:val="008C36A0"/>
    <w:rsid w:val="008D23C0"/>
    <w:rsid w:val="009B281E"/>
    <w:rsid w:val="009D0EFB"/>
    <w:rsid w:val="009E27AF"/>
    <w:rsid w:val="00A020AA"/>
    <w:rsid w:val="00A26AC9"/>
    <w:rsid w:val="00A32B03"/>
    <w:rsid w:val="00A4506D"/>
    <w:rsid w:val="00A56CFD"/>
    <w:rsid w:val="00AA36D9"/>
    <w:rsid w:val="00AC30B7"/>
    <w:rsid w:val="00AE74FF"/>
    <w:rsid w:val="00AF5BA7"/>
    <w:rsid w:val="00B2385E"/>
    <w:rsid w:val="00B475CF"/>
    <w:rsid w:val="00B47D14"/>
    <w:rsid w:val="00B93F9F"/>
    <w:rsid w:val="00B95289"/>
    <w:rsid w:val="00C10DB5"/>
    <w:rsid w:val="00C14426"/>
    <w:rsid w:val="00C23D21"/>
    <w:rsid w:val="00C27C97"/>
    <w:rsid w:val="00C70072"/>
    <w:rsid w:val="00C85FE5"/>
    <w:rsid w:val="00D06839"/>
    <w:rsid w:val="00D45D5A"/>
    <w:rsid w:val="00D45F11"/>
    <w:rsid w:val="00D81AE8"/>
    <w:rsid w:val="00D821BE"/>
    <w:rsid w:val="00DA177D"/>
    <w:rsid w:val="00DA6E1B"/>
    <w:rsid w:val="00E2612C"/>
    <w:rsid w:val="00E513B7"/>
    <w:rsid w:val="00EC7477"/>
    <w:rsid w:val="00F02B08"/>
    <w:rsid w:val="00F426A6"/>
    <w:rsid w:val="00F8444B"/>
    <w:rsid w:val="00FE184D"/>
    <w:rsid w:val="00FE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A0F14-3FF8-418E-94CB-AA7648AD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AF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A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AFC"/>
  </w:style>
  <w:style w:type="paragraph" w:styleId="Footer">
    <w:name w:val="footer"/>
    <w:basedOn w:val="Normal"/>
    <w:link w:val="FooterChar"/>
    <w:uiPriority w:val="99"/>
    <w:unhideWhenUsed/>
    <w:rsid w:val="008A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AFC"/>
  </w:style>
  <w:style w:type="paragraph" w:styleId="ListParagraph">
    <w:name w:val="List Paragraph"/>
    <w:basedOn w:val="Normal"/>
    <w:uiPriority w:val="34"/>
    <w:qFormat/>
    <w:rsid w:val="008A7AFC"/>
    <w:pPr>
      <w:spacing w:after="200" w:line="276" w:lineRule="auto"/>
      <w:ind w:left="720"/>
      <w:contextualSpacing/>
    </w:pPr>
    <w:rPr>
      <w:rFonts w:ascii="Calibri" w:eastAsia="Calibri" w:hAnsi="Calibri" w:cs="Times New Roman"/>
    </w:rPr>
  </w:style>
  <w:style w:type="paragraph" w:customStyle="1" w:styleId="ColorfulList-Accent11">
    <w:name w:val="Colorful List - Accent 11"/>
    <w:basedOn w:val="Normal"/>
    <w:uiPriority w:val="34"/>
    <w:qFormat/>
    <w:rsid w:val="008A7AFC"/>
    <w:pPr>
      <w:spacing w:after="0" w:line="240" w:lineRule="auto"/>
      <w:ind w:left="720"/>
      <w:contextualSpacing/>
    </w:pPr>
    <w:rPr>
      <w:rFonts w:ascii="Times New Roman" w:eastAsia="Times New Roman" w:hAnsi="Times New Roman" w:cs="Times New Roman"/>
      <w:color w:val="FF0000"/>
      <w:sz w:val="24"/>
      <w:szCs w:val="24"/>
    </w:rPr>
  </w:style>
  <w:style w:type="paragraph" w:customStyle="1" w:styleId="Default">
    <w:name w:val="Default"/>
    <w:rsid w:val="008A7AF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670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durand@ct.gov" TargetMode="External"/><Relationship Id="rId3" Type="http://schemas.openxmlformats.org/officeDocument/2006/relationships/settings" Target="settings.xml"/><Relationship Id="rId7" Type="http://schemas.openxmlformats.org/officeDocument/2006/relationships/hyperlink" Target="mailto:Carline@pschous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hleen.durand@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Kathleen</dc:creator>
  <cp:keywords/>
  <dc:description/>
  <cp:lastModifiedBy>Durand, Kathleen</cp:lastModifiedBy>
  <cp:revision>13</cp:revision>
  <cp:lastPrinted>2018-06-04T19:57:00Z</cp:lastPrinted>
  <dcterms:created xsi:type="dcterms:W3CDTF">2018-06-02T01:01:00Z</dcterms:created>
  <dcterms:modified xsi:type="dcterms:W3CDTF">2018-06-05T02:34:00Z</dcterms:modified>
</cp:coreProperties>
</file>