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6608B73C" w:rsidR="00B40A1B" w:rsidRPr="00B40A1B" w:rsidRDefault="00840F1C" w:rsidP="007D1751">
      <w:pPr>
        <w:pStyle w:val="Title"/>
        <w:rPr>
          <w:color w:val="auto"/>
        </w:rPr>
      </w:pPr>
      <w:r>
        <w:rPr>
          <w:b/>
          <w:color w:val="auto"/>
          <w:sz w:val="44"/>
          <w:szCs w:val="44"/>
        </w:rPr>
        <w:t xml:space="preserve">Activity </w:t>
      </w:r>
      <w:r w:rsidR="00196EE0">
        <w:rPr>
          <w:b/>
          <w:color w:val="auto"/>
          <w:sz w:val="44"/>
          <w:szCs w:val="44"/>
        </w:rPr>
        <w:t>4</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0F87D08E" w14:textId="25FE40D9" w:rsidR="00BA20F5" w:rsidRPr="00E7549C" w:rsidRDefault="00BA20F5" w:rsidP="00E7549C">
      <w:pPr>
        <w:pStyle w:val="Heading2"/>
        <w:rPr>
          <w:rStyle w:val="PageNumber"/>
          <w:rFonts w:asciiTheme="minorHAnsi" w:hAnsiTheme="minorHAnsi"/>
          <w:color w:val="4F81BD" w:themeColor="accent1"/>
          <w:sz w:val="28"/>
        </w:rPr>
      </w:pPr>
      <w:bookmarkStart w:id="1" w:name="_Toc391629363"/>
      <w:r w:rsidRPr="00E7549C">
        <w:rPr>
          <w:rStyle w:val="PageNumber"/>
          <w:rFonts w:asciiTheme="minorHAnsi" w:hAnsiTheme="minorHAnsi"/>
          <w:color w:val="4F81BD" w:themeColor="accent1"/>
          <w:sz w:val="28"/>
        </w:rPr>
        <w:t>Part 4: Collaborative Examination of Student Work from Performance Tasks</w:t>
      </w:r>
      <w:r w:rsidR="00BE6D23" w:rsidRPr="00E7549C">
        <w:rPr>
          <w:rStyle w:val="PageNumber"/>
          <w:rFonts w:asciiTheme="minorHAnsi" w:hAnsiTheme="minorHAnsi"/>
          <w:color w:val="4F81BD" w:themeColor="accent1"/>
          <w:sz w:val="28"/>
        </w:rPr>
        <w:t xml:space="preserve"> </w:t>
      </w:r>
      <w:r w:rsidR="00BE6D23" w:rsidRPr="00E7549C">
        <w:t>(</w:t>
      </w:r>
      <w:r w:rsidR="004C513C" w:rsidRPr="00E7549C">
        <w:t>70</w:t>
      </w:r>
      <w:r w:rsidR="00BE6D23" w:rsidRPr="00E7549C">
        <w:t xml:space="preserve"> minutes)</w:t>
      </w:r>
    </w:p>
    <w:p w14:paraId="03FDDAE6" w14:textId="1A8083CF" w:rsidR="00EF1266" w:rsidRDefault="00EF1266" w:rsidP="00BA20F5">
      <w:pPr>
        <w:pStyle w:val="Heading3"/>
      </w:pPr>
      <w:r>
        <w:t xml:space="preserve">Activity </w:t>
      </w:r>
      <w:r w:rsidR="00BA20F5">
        <w:t>4</w:t>
      </w:r>
      <w:r>
        <w:t xml:space="preserve">: </w:t>
      </w:r>
      <w:r w:rsidR="00BA20F5" w:rsidRPr="00BA20F5">
        <w:t>Examining Student Work from a Performance Task</w:t>
      </w:r>
    </w:p>
    <w:p w14:paraId="787FD89D" w14:textId="77777777" w:rsidR="00BA20F5" w:rsidRPr="00880D5D" w:rsidRDefault="00BA20F5" w:rsidP="00BA20F5">
      <w:r>
        <w:t>Participants</w:t>
      </w:r>
      <w:r w:rsidRPr="00880D5D">
        <w:t xml:space="preserve"> </w:t>
      </w:r>
      <w:r>
        <w:t>will deepen their understanding of performance tasks as evidence of student learning.</w:t>
      </w:r>
    </w:p>
    <w:p w14:paraId="2EC082FA" w14:textId="77777777" w:rsidR="00EF1266" w:rsidRDefault="00EF1266" w:rsidP="00EF1266">
      <w:pPr>
        <w:pStyle w:val="Heading5"/>
      </w:pPr>
      <w:r>
        <w:t>Supporting Documents:</w:t>
      </w:r>
    </w:p>
    <w:p w14:paraId="2A6D6B31" w14:textId="77777777" w:rsidR="00EF1266" w:rsidRPr="00A852D5" w:rsidRDefault="00EF1266" w:rsidP="007A1CAB">
      <w:pPr>
        <w:pStyle w:val="BulletList"/>
        <w:numPr>
          <w:ilvl w:val="0"/>
          <w:numId w:val="23"/>
        </w:numPr>
        <w:spacing w:after="0" w:line="276" w:lineRule="auto"/>
        <w:ind w:left="360"/>
      </w:pPr>
      <w:r w:rsidRPr="00A852D5">
        <w:t>Discussion Prompts</w:t>
      </w:r>
    </w:p>
    <w:p w14:paraId="331F2A95" w14:textId="77777777" w:rsidR="00BA20F5" w:rsidRPr="00A852D5" w:rsidRDefault="00BA20F5" w:rsidP="007A1CAB">
      <w:pPr>
        <w:pStyle w:val="BulletList"/>
        <w:numPr>
          <w:ilvl w:val="0"/>
          <w:numId w:val="23"/>
        </w:numPr>
        <w:spacing w:after="0" w:line="276" w:lineRule="auto"/>
        <w:ind w:left="360"/>
      </w:pPr>
      <w:r w:rsidRPr="00A852D5">
        <w:t xml:space="preserve">Modified EQuIP Student Work Protocol: *Modified for CT Core Standards Systems of Professional Learning from EQuIP Student Work Protocol - ELA/Literacy. Retrieved from </w:t>
      </w:r>
      <w:hyperlink r:id="rId16" w:history="1">
        <w:r w:rsidRPr="00A852D5">
          <w:t>http://www.achieve.org/files/ELA%20Student%20Work%20Protocol%20FINAL_1.pdf</w:t>
        </w:r>
      </w:hyperlink>
    </w:p>
    <w:p w14:paraId="39BA51A5" w14:textId="77777777" w:rsidR="00A53428" w:rsidRPr="000B7C40" w:rsidRDefault="00A53428" w:rsidP="00A53428">
      <w:pPr>
        <w:pStyle w:val="BulletList"/>
        <w:numPr>
          <w:ilvl w:val="0"/>
          <w:numId w:val="23"/>
        </w:numPr>
        <w:spacing w:after="60" w:line="240" w:lineRule="auto"/>
        <w:ind w:left="360"/>
        <w:contextualSpacing w:val="0"/>
      </w:pPr>
      <w:r w:rsidRPr="000B7C40">
        <w:t>NYC Department of Education</w:t>
      </w:r>
      <w:r>
        <w:t xml:space="preserve">. </w:t>
      </w:r>
      <w:r w:rsidRPr="000B7C40">
        <w:t>Grades 9-10</w:t>
      </w:r>
      <w:r>
        <w:t xml:space="preserve"> </w:t>
      </w:r>
      <w:r w:rsidRPr="000B7C40">
        <w:t>“The Power of New Media” Performance Task</w:t>
      </w:r>
      <w:r>
        <w:t>.</w:t>
      </w:r>
      <w:r w:rsidRPr="000B7C40">
        <w:t xml:space="preserve"> Retrieved from </w:t>
      </w:r>
      <w:hyperlink r:id="rId17" w:history="1">
        <w:r w:rsidRPr="000B7C40">
          <w:rPr>
            <w:rStyle w:val="Hyperlink"/>
          </w:rPr>
          <w:t>http://schools.nyc.gov/NR/rdonlyres/8C901879-B581-437F-8531-2EF5BF51FAB7/0/NYCDOEG9_10LiteracyNewMedia_Final.pdf</w:t>
        </w:r>
      </w:hyperlink>
    </w:p>
    <w:p w14:paraId="3BDAFBFC" w14:textId="77777777" w:rsidR="00A53428" w:rsidRPr="0040783C" w:rsidRDefault="00A53428" w:rsidP="00A53428">
      <w:pPr>
        <w:pStyle w:val="BulletList"/>
        <w:numPr>
          <w:ilvl w:val="0"/>
          <w:numId w:val="23"/>
        </w:numPr>
        <w:spacing w:after="60" w:line="240" w:lineRule="auto"/>
        <w:ind w:left="360"/>
        <w:contextualSpacing w:val="0"/>
        <w:rPr>
          <w:rStyle w:val="Hyperlink"/>
          <w:color w:val="auto"/>
        </w:rPr>
      </w:pPr>
      <w:r w:rsidRPr="000B7C40">
        <w:t>NYC Department of Education</w:t>
      </w:r>
      <w:r>
        <w:t xml:space="preserve">. </w:t>
      </w:r>
      <w:r w:rsidRPr="000B7C40">
        <w:t>Grades 9-10</w:t>
      </w:r>
      <w:r>
        <w:t xml:space="preserve"> </w:t>
      </w:r>
      <w:r w:rsidRPr="000B7C40">
        <w:t>“The Power of New Media” Student work</w:t>
      </w:r>
      <w:r>
        <w:t>.</w:t>
      </w:r>
      <w:r w:rsidRPr="000B7C40">
        <w:t xml:space="preserve"> Retrieved from </w:t>
      </w:r>
      <w:hyperlink r:id="rId18" w:history="1">
        <w:r w:rsidRPr="000B7C40">
          <w:rPr>
            <w:rStyle w:val="Hyperlink"/>
          </w:rPr>
          <w:t>http://schools.nyc.gov/NR/rdonlyres/1890B8B6-8131-43BB-AFC1-7E4CA4EE3EF9/0/NYCDOEG9_10LiteracyNewMedia_StudentWorkNoAnnotation.pdf</w:t>
        </w:r>
      </w:hyperlink>
    </w:p>
    <w:p w14:paraId="1FFA7C0A" w14:textId="77777777" w:rsidR="00693842" w:rsidRPr="009722DE" w:rsidRDefault="00693842" w:rsidP="00693842">
      <w:pPr>
        <w:pStyle w:val="Heading5"/>
      </w:pPr>
      <w:r>
        <w:t>PowerPoint Slides:</w:t>
      </w:r>
    </w:p>
    <w:p w14:paraId="67754D58" w14:textId="4050F0AB" w:rsidR="00693842" w:rsidRDefault="00693842" w:rsidP="00693842">
      <w:pPr>
        <w:pStyle w:val="BulletList"/>
        <w:numPr>
          <w:ilvl w:val="0"/>
          <w:numId w:val="23"/>
        </w:numPr>
        <w:spacing w:after="0" w:line="276" w:lineRule="auto"/>
        <w:ind w:left="360"/>
      </w:pPr>
      <w:r>
        <w:t>44‒53</w:t>
      </w:r>
    </w:p>
    <w:p w14:paraId="6CBEAD25" w14:textId="2B04AECC" w:rsidR="000C1206" w:rsidRDefault="000C1206" w:rsidP="000C1206">
      <w:pPr>
        <w:pStyle w:val="Heading1"/>
      </w:pPr>
      <w:bookmarkStart w:id="2" w:name="_Toc388956347"/>
      <w:bookmarkEnd w:id="1"/>
      <w:r>
        <w:t>Session Implementation</w:t>
      </w:r>
      <w:bookmarkEnd w:id="2"/>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3A44FD61" w14:textId="77777777" w:rsidTr="00661FDF">
        <w:trPr>
          <w:jc w:val="center"/>
        </w:trPr>
        <w:tc>
          <w:tcPr>
            <w:tcW w:w="3557" w:type="dxa"/>
          </w:tcPr>
          <w:p w14:paraId="0C4B40B0" w14:textId="357E87B8" w:rsidR="000C1206" w:rsidRPr="003A12DB" w:rsidRDefault="00D83450" w:rsidP="002D4F44">
            <w:pPr>
              <w:spacing w:after="0"/>
              <w:rPr>
                <w:szCs w:val="22"/>
              </w:rPr>
            </w:pPr>
            <w:r>
              <w:rPr>
                <w:noProof/>
                <w:szCs w:val="22"/>
                <w:lang w:eastAsia="en-US"/>
              </w:rPr>
              <w:drawing>
                <wp:inline distT="0" distB="0" distL="0" distR="0" wp14:anchorId="4BD8AE46" wp14:editId="06639602">
                  <wp:extent cx="2122170" cy="1587500"/>
                  <wp:effectExtent l="0" t="0" r="0" b="0"/>
                  <wp:docPr id="55" name="Picture 55" descr="N:\CLIENTS\CSDE\Development\Module 5\ELA\PowerPoints\CT ELA K-5 Module 5 Final\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CLIENTS\CSDE\Development\Module 5\ELA\PowerPoints\CT ELA K-5 Module 5 Final\Slide4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44</w:t>
            </w:r>
          </w:p>
        </w:tc>
        <w:tc>
          <w:tcPr>
            <w:tcW w:w="5893" w:type="dxa"/>
          </w:tcPr>
          <w:p w14:paraId="3DFD5224" w14:textId="77777777" w:rsidR="000C1206" w:rsidRPr="003A12DB" w:rsidRDefault="000C1206" w:rsidP="002D4F44">
            <w:pPr>
              <w:rPr>
                <w:szCs w:val="22"/>
              </w:rPr>
            </w:pPr>
          </w:p>
        </w:tc>
      </w:tr>
      <w:tr w:rsidR="000C1206" w:rsidRPr="003A12DB" w14:paraId="75975938" w14:textId="77777777" w:rsidTr="00661FDF">
        <w:trPr>
          <w:jc w:val="center"/>
        </w:trPr>
        <w:tc>
          <w:tcPr>
            <w:tcW w:w="9450" w:type="dxa"/>
            <w:gridSpan w:val="2"/>
          </w:tcPr>
          <w:p w14:paraId="03B944F7" w14:textId="38DAB4D0" w:rsidR="000C1206" w:rsidRPr="003A12DB" w:rsidRDefault="0014436D" w:rsidP="002D4F44">
            <w:pPr>
              <w:autoSpaceDE w:val="0"/>
              <w:autoSpaceDN w:val="0"/>
              <w:adjustRightInd w:val="0"/>
              <w:spacing w:after="0"/>
              <w:rPr>
                <w:rFonts w:cs="Calibri"/>
                <w:kern w:val="24"/>
                <w:szCs w:val="22"/>
              </w:rPr>
            </w:pPr>
            <w:r w:rsidRPr="0014436D">
              <w:rPr>
                <w:rFonts w:cs="Calibri"/>
                <w:kern w:val="24"/>
                <w:szCs w:val="22"/>
              </w:rPr>
              <w:t>40 minutes</w:t>
            </w:r>
          </w:p>
        </w:tc>
      </w:tr>
      <w:tr w:rsidR="00BE6D23" w:rsidRPr="003A12DB" w14:paraId="429EB0CC" w14:textId="77777777" w:rsidTr="00BE6D23">
        <w:tblPrEx>
          <w:jc w:val="left"/>
        </w:tblPrEx>
        <w:trPr>
          <w:trHeight w:val="368"/>
        </w:trPr>
        <w:tc>
          <w:tcPr>
            <w:tcW w:w="9450" w:type="dxa"/>
            <w:gridSpan w:val="2"/>
            <w:shd w:val="clear" w:color="auto" w:fill="9BBB59" w:themeFill="accent3"/>
          </w:tcPr>
          <w:p w14:paraId="4E7D93DF" w14:textId="3116B9D3" w:rsidR="00BE6D23" w:rsidRPr="003A12DB" w:rsidRDefault="00BE6D23" w:rsidP="00BE6D23">
            <w:pPr>
              <w:spacing w:after="60"/>
              <w:rPr>
                <w:b/>
                <w:noProof/>
                <w:color w:val="FFFFFF" w:themeColor="background1"/>
                <w:szCs w:val="22"/>
              </w:rPr>
            </w:pPr>
            <w:r>
              <w:rPr>
                <w:b/>
                <w:noProof/>
                <w:color w:val="FFFFFF" w:themeColor="background1"/>
                <w:szCs w:val="22"/>
              </w:rPr>
              <w:t>Part 4</w:t>
            </w:r>
          </w:p>
        </w:tc>
      </w:tr>
      <w:tr w:rsidR="000C1206" w:rsidRPr="003A12DB" w14:paraId="2F0D4AB7" w14:textId="77777777" w:rsidTr="00661FDF">
        <w:trPr>
          <w:jc w:val="center"/>
        </w:trPr>
        <w:tc>
          <w:tcPr>
            <w:tcW w:w="3557" w:type="dxa"/>
          </w:tcPr>
          <w:p w14:paraId="4A46C0F7" w14:textId="1CDD97F1" w:rsidR="000C1206" w:rsidRPr="003A12DB" w:rsidRDefault="00D83450" w:rsidP="002D4F44">
            <w:pPr>
              <w:spacing w:after="0"/>
              <w:rPr>
                <w:szCs w:val="22"/>
              </w:rPr>
            </w:pPr>
            <w:r>
              <w:rPr>
                <w:noProof/>
                <w:szCs w:val="22"/>
                <w:lang w:eastAsia="en-US"/>
              </w:rPr>
              <w:drawing>
                <wp:inline distT="0" distB="0" distL="0" distR="0" wp14:anchorId="3BAB1B04" wp14:editId="6CAF51AF">
                  <wp:extent cx="2122170" cy="1587500"/>
                  <wp:effectExtent l="0" t="0" r="0" b="0"/>
                  <wp:docPr id="56" name="Picture 56" descr="N:\CLIENTS\CSDE\Development\Module 5\ELA\PowerPoints\CT ELA K-5 Module 5 Final\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CLIENTS\CSDE\Development\Module 5\ELA\PowerPoints\CT ELA K-5 Module 5 Final\Slide4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45</w:t>
            </w:r>
          </w:p>
        </w:tc>
        <w:tc>
          <w:tcPr>
            <w:tcW w:w="5893" w:type="dxa"/>
          </w:tcPr>
          <w:p w14:paraId="176594E1" w14:textId="77777777" w:rsidR="000C1206" w:rsidRPr="003A12DB" w:rsidRDefault="000C1206" w:rsidP="002D4F44">
            <w:pPr>
              <w:rPr>
                <w:szCs w:val="22"/>
              </w:rPr>
            </w:pPr>
          </w:p>
        </w:tc>
      </w:tr>
      <w:tr w:rsidR="000C1206" w:rsidRPr="003A12DB" w14:paraId="4D9003C6" w14:textId="77777777" w:rsidTr="00661FDF">
        <w:trPr>
          <w:jc w:val="center"/>
        </w:trPr>
        <w:tc>
          <w:tcPr>
            <w:tcW w:w="9450" w:type="dxa"/>
            <w:gridSpan w:val="2"/>
          </w:tcPr>
          <w:p w14:paraId="03C87C34"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Estimated Start time 11:20</w:t>
            </w:r>
          </w:p>
          <w:p w14:paraId="48CBCD4E" w14:textId="08C49D15" w:rsidR="000C1206" w:rsidRPr="003A12DB" w:rsidRDefault="0014436D" w:rsidP="002D4F44">
            <w:pPr>
              <w:autoSpaceDE w:val="0"/>
              <w:autoSpaceDN w:val="0"/>
              <w:adjustRightInd w:val="0"/>
              <w:spacing w:after="0"/>
              <w:rPr>
                <w:rFonts w:cs="Calibri"/>
                <w:kern w:val="24"/>
                <w:szCs w:val="22"/>
              </w:rPr>
            </w:pPr>
            <w:r w:rsidRPr="0014436D">
              <w:rPr>
                <w:rFonts w:cs="Calibri"/>
                <w:kern w:val="24"/>
                <w:szCs w:val="22"/>
              </w:rPr>
              <w:t>Part 4, 70 minutes</w:t>
            </w:r>
          </w:p>
        </w:tc>
      </w:tr>
      <w:tr w:rsidR="000C1206" w:rsidRPr="003A12DB" w14:paraId="30F1F51A" w14:textId="77777777" w:rsidTr="00661FDF">
        <w:trPr>
          <w:jc w:val="center"/>
        </w:trPr>
        <w:tc>
          <w:tcPr>
            <w:tcW w:w="3557" w:type="dxa"/>
          </w:tcPr>
          <w:p w14:paraId="28EDA5FD" w14:textId="58AB374C" w:rsidR="000C1206" w:rsidRPr="003A12DB" w:rsidRDefault="00D83450" w:rsidP="002D4F44">
            <w:pPr>
              <w:spacing w:after="0"/>
              <w:rPr>
                <w:szCs w:val="22"/>
              </w:rPr>
            </w:pPr>
            <w:r>
              <w:rPr>
                <w:noProof/>
                <w:szCs w:val="22"/>
                <w:lang w:eastAsia="en-US"/>
              </w:rPr>
              <w:drawing>
                <wp:inline distT="0" distB="0" distL="0" distR="0" wp14:anchorId="26A9454E" wp14:editId="32288CB8">
                  <wp:extent cx="2122170" cy="1587500"/>
                  <wp:effectExtent l="0" t="0" r="0" b="0"/>
                  <wp:docPr id="57" name="Picture 57" descr="N:\CLIENTS\CSDE\Development\Module 5\ELA\PowerPoints\CT ELA K-5 Module 5 Final\Slid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5\ELA\PowerPoints\CT ELA K-5 Module 5 Final\Slide4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46</w:t>
            </w:r>
          </w:p>
        </w:tc>
        <w:tc>
          <w:tcPr>
            <w:tcW w:w="5893" w:type="dxa"/>
          </w:tcPr>
          <w:p w14:paraId="40059355" w14:textId="77777777" w:rsidR="000C1206" w:rsidRPr="003A12DB" w:rsidRDefault="000C1206" w:rsidP="002D4F44">
            <w:pPr>
              <w:rPr>
                <w:szCs w:val="22"/>
              </w:rPr>
            </w:pPr>
          </w:p>
        </w:tc>
      </w:tr>
      <w:tr w:rsidR="000C1206" w:rsidRPr="003A12DB" w14:paraId="46CC08EB" w14:textId="77777777" w:rsidTr="00661FDF">
        <w:trPr>
          <w:jc w:val="center"/>
        </w:trPr>
        <w:tc>
          <w:tcPr>
            <w:tcW w:w="9450" w:type="dxa"/>
            <w:gridSpan w:val="2"/>
          </w:tcPr>
          <w:p w14:paraId="4D54BC63" w14:textId="79CADEE1" w:rsidR="000C1206" w:rsidRPr="003A12DB" w:rsidRDefault="0014436D" w:rsidP="0015142C">
            <w:pPr>
              <w:autoSpaceDE w:val="0"/>
              <w:autoSpaceDN w:val="0"/>
              <w:adjustRightInd w:val="0"/>
              <w:spacing w:after="0"/>
              <w:rPr>
                <w:rFonts w:cs="Calibri"/>
                <w:kern w:val="24"/>
                <w:szCs w:val="22"/>
              </w:rPr>
            </w:pPr>
            <w:r>
              <w:rPr>
                <w:rFonts w:cs="Calibri"/>
                <w:kern w:val="24"/>
                <w:szCs w:val="22"/>
              </w:rPr>
              <w:t>Blank</w:t>
            </w:r>
          </w:p>
        </w:tc>
      </w:tr>
    </w:tbl>
    <w:p w14:paraId="1C730463" w14:textId="68B914B4" w:rsidR="00B100AD" w:rsidRDefault="00B100AD"/>
    <w:p w14:paraId="1F5C19A1" w14:textId="77777777" w:rsidR="00B100AD" w:rsidRDefault="00B100AD">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08D6EA1D" w14:textId="77777777" w:rsidTr="00661FDF">
        <w:trPr>
          <w:jc w:val="center"/>
        </w:trPr>
        <w:tc>
          <w:tcPr>
            <w:tcW w:w="3557" w:type="dxa"/>
          </w:tcPr>
          <w:p w14:paraId="1C7EE8E1" w14:textId="3F5866F6" w:rsidR="000C1206" w:rsidRPr="003A12DB" w:rsidRDefault="00D83450" w:rsidP="002D4F44">
            <w:pPr>
              <w:spacing w:after="0"/>
              <w:rPr>
                <w:szCs w:val="22"/>
              </w:rPr>
            </w:pPr>
            <w:r>
              <w:rPr>
                <w:noProof/>
                <w:szCs w:val="22"/>
                <w:lang w:eastAsia="en-US"/>
              </w:rPr>
              <w:drawing>
                <wp:inline distT="0" distB="0" distL="0" distR="0" wp14:anchorId="4205E0F6" wp14:editId="07FAE60E">
                  <wp:extent cx="2122170" cy="1587500"/>
                  <wp:effectExtent l="0" t="0" r="0" b="0"/>
                  <wp:docPr id="58" name="Picture 58" descr="N:\CLIENTS\CSDE\Development\Module 5\ELA\PowerPoints\CT ELA K-5 Module 5 Final\Slid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LIENTS\CSDE\Development\Module 5\ELA\PowerPoints\CT ELA K-5 Module 5 Final\Slide4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47</w:t>
            </w:r>
          </w:p>
        </w:tc>
        <w:tc>
          <w:tcPr>
            <w:tcW w:w="5893" w:type="dxa"/>
          </w:tcPr>
          <w:p w14:paraId="4BB8BA7B" w14:textId="77777777" w:rsidR="000C1206" w:rsidRPr="003A12DB" w:rsidRDefault="000C1206" w:rsidP="002D4F44">
            <w:pPr>
              <w:rPr>
                <w:szCs w:val="22"/>
              </w:rPr>
            </w:pPr>
          </w:p>
        </w:tc>
      </w:tr>
      <w:tr w:rsidR="000C1206" w:rsidRPr="003A12DB" w14:paraId="270B1758" w14:textId="77777777" w:rsidTr="00661FDF">
        <w:trPr>
          <w:jc w:val="center"/>
        </w:trPr>
        <w:tc>
          <w:tcPr>
            <w:tcW w:w="9450" w:type="dxa"/>
            <w:gridSpan w:val="2"/>
          </w:tcPr>
          <w:p w14:paraId="0A8C6D7C" w14:textId="77777777" w:rsidR="0014436D" w:rsidRPr="0014436D" w:rsidRDefault="0014436D" w:rsidP="0014436D">
            <w:pPr>
              <w:autoSpaceDE w:val="0"/>
              <w:autoSpaceDN w:val="0"/>
              <w:adjustRightInd w:val="0"/>
              <w:spacing w:after="0"/>
              <w:rPr>
                <w:rFonts w:cs="Calibri"/>
                <w:bCs/>
                <w:kern w:val="24"/>
                <w:szCs w:val="22"/>
              </w:rPr>
            </w:pPr>
            <w:r w:rsidRPr="0014436D">
              <w:rPr>
                <w:rFonts w:cs="Calibri"/>
                <w:bCs/>
                <w:kern w:val="24"/>
                <w:szCs w:val="22"/>
              </w:rPr>
              <w:t>Introduce the article by explaining that this paper was written by Linda Darling-Hammond (professor at Stanford University, known for her leadership and scholarly work in education policy and practice, specifically school restructuring, teacher education, and educational equity) and Beverly Falk (a professor at CCNY School of Education and a senior scholar at the Stanford Center for Assessment, Learning, and Equity.) Both are authors of numerous publications and hold distinguished positions on various editorial boards and national commissions.</w:t>
            </w:r>
          </w:p>
          <w:p w14:paraId="37DFFD74" w14:textId="67EBA02C" w:rsidR="000C1206" w:rsidRPr="00D83450" w:rsidRDefault="0014436D" w:rsidP="00B110E6">
            <w:pPr>
              <w:autoSpaceDE w:val="0"/>
              <w:autoSpaceDN w:val="0"/>
              <w:adjustRightInd w:val="0"/>
              <w:spacing w:after="0"/>
              <w:rPr>
                <w:rFonts w:cs="Calibri"/>
                <w:bCs/>
                <w:kern w:val="24"/>
                <w:szCs w:val="22"/>
              </w:rPr>
            </w:pPr>
            <w:r w:rsidRPr="0014436D">
              <w:rPr>
                <w:rFonts w:cs="Calibri"/>
                <w:bCs/>
                <w:kern w:val="24"/>
                <w:szCs w:val="22"/>
              </w:rPr>
              <w:t>The paper, written for the Center for American Progress, is intended to explain and promote the importance of collaborative examination of student work from performance assessments to the implementation of the CCSS.</w:t>
            </w:r>
          </w:p>
        </w:tc>
      </w:tr>
      <w:tr w:rsidR="000C1206" w:rsidRPr="003A12DB" w14:paraId="34E907AD" w14:textId="77777777" w:rsidTr="00661FDF">
        <w:trPr>
          <w:jc w:val="center"/>
        </w:trPr>
        <w:tc>
          <w:tcPr>
            <w:tcW w:w="3557" w:type="dxa"/>
          </w:tcPr>
          <w:p w14:paraId="6F8B5A64" w14:textId="51677343" w:rsidR="000C1206" w:rsidRPr="003A12DB" w:rsidRDefault="00D83450" w:rsidP="002D4F44">
            <w:pPr>
              <w:spacing w:after="0"/>
              <w:rPr>
                <w:szCs w:val="22"/>
              </w:rPr>
            </w:pPr>
            <w:r>
              <w:rPr>
                <w:noProof/>
                <w:szCs w:val="22"/>
                <w:lang w:eastAsia="en-US"/>
              </w:rPr>
              <w:drawing>
                <wp:inline distT="0" distB="0" distL="0" distR="0" wp14:anchorId="0FBE34F6" wp14:editId="0E7C4B75">
                  <wp:extent cx="2122170" cy="1587500"/>
                  <wp:effectExtent l="0" t="0" r="0" b="0"/>
                  <wp:docPr id="59" name="Picture 59" descr="N:\CLIENTS\CSDE\Development\Module 5\ELA\PowerPoints\CT ELA K-5 Module 5 Final\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5\ELA\PowerPoints\CT ELA K-5 Module 5 Final\Slide4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48</w:t>
            </w:r>
          </w:p>
        </w:tc>
        <w:tc>
          <w:tcPr>
            <w:tcW w:w="5893" w:type="dxa"/>
          </w:tcPr>
          <w:p w14:paraId="50179CD9" w14:textId="77777777" w:rsidR="000C1206" w:rsidRPr="003A12DB" w:rsidRDefault="000C1206" w:rsidP="002D4F44">
            <w:pPr>
              <w:rPr>
                <w:szCs w:val="22"/>
              </w:rPr>
            </w:pPr>
          </w:p>
        </w:tc>
      </w:tr>
      <w:tr w:rsidR="000C1206" w:rsidRPr="003A12DB" w14:paraId="05025E4C" w14:textId="77777777" w:rsidTr="00661FDF">
        <w:trPr>
          <w:jc w:val="center"/>
        </w:trPr>
        <w:tc>
          <w:tcPr>
            <w:tcW w:w="9450" w:type="dxa"/>
            <w:gridSpan w:val="2"/>
          </w:tcPr>
          <w:p w14:paraId="7E2D51EB"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 xml:space="preserve">Remind participants of information shared in Module 4. </w:t>
            </w:r>
          </w:p>
          <w:p w14:paraId="2BAC9105"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Performance tasks reveal deep understanding and assess key knowledge and skills.</w:t>
            </w:r>
          </w:p>
          <w:p w14:paraId="16442EFB"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Provides an authentic context with relevance for students</w:t>
            </w:r>
          </w:p>
          <w:p w14:paraId="50CB1592"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Gives specific expectations and success criteria for students</w:t>
            </w:r>
          </w:p>
          <w:p w14:paraId="1A075955"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Emphasizes the application and use of knowledge and skills</w:t>
            </w:r>
          </w:p>
          <w:p w14:paraId="26FADCCF"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Reveals student understanding and transfer</w:t>
            </w:r>
          </w:p>
          <w:p w14:paraId="6AD83F54" w14:textId="1D97FDB9" w:rsidR="000C1206"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Rated with a rubric to measure different aspects of the task</w:t>
            </w:r>
          </w:p>
        </w:tc>
      </w:tr>
      <w:tr w:rsidR="000C1206" w:rsidRPr="003A12DB" w14:paraId="4986F3F6" w14:textId="77777777" w:rsidTr="00661FDF">
        <w:trPr>
          <w:jc w:val="center"/>
        </w:trPr>
        <w:tc>
          <w:tcPr>
            <w:tcW w:w="3557" w:type="dxa"/>
          </w:tcPr>
          <w:p w14:paraId="08251BE0" w14:textId="5A9729C3" w:rsidR="000C1206" w:rsidRPr="003A12DB" w:rsidRDefault="00D83450" w:rsidP="002D4F44">
            <w:pPr>
              <w:spacing w:after="0"/>
              <w:rPr>
                <w:szCs w:val="22"/>
              </w:rPr>
            </w:pPr>
            <w:r>
              <w:rPr>
                <w:noProof/>
                <w:szCs w:val="22"/>
                <w:lang w:eastAsia="en-US"/>
              </w:rPr>
              <w:drawing>
                <wp:inline distT="0" distB="0" distL="0" distR="0" wp14:anchorId="72740BAE" wp14:editId="2147CD2E">
                  <wp:extent cx="2122170" cy="1587500"/>
                  <wp:effectExtent l="0" t="0" r="0" b="0"/>
                  <wp:docPr id="60" name="Picture 60" descr="N:\CLIENTS\CSDE\Development\Module 5\ELA\PowerPoints\CT ELA K-5 Module 5 Final\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5\ELA\PowerPoints\CT ELA K-5 Module 5 Final\Slide4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49</w:t>
            </w:r>
          </w:p>
        </w:tc>
        <w:tc>
          <w:tcPr>
            <w:tcW w:w="5893" w:type="dxa"/>
          </w:tcPr>
          <w:p w14:paraId="12AB1D12" w14:textId="77777777" w:rsidR="000C1206" w:rsidRPr="003A12DB" w:rsidRDefault="000C1206" w:rsidP="002D4F44">
            <w:pPr>
              <w:rPr>
                <w:szCs w:val="22"/>
              </w:rPr>
            </w:pPr>
          </w:p>
        </w:tc>
      </w:tr>
      <w:tr w:rsidR="000C1206" w:rsidRPr="003A12DB" w14:paraId="3A83B410" w14:textId="77777777" w:rsidTr="00661FDF">
        <w:trPr>
          <w:jc w:val="center"/>
        </w:trPr>
        <w:tc>
          <w:tcPr>
            <w:tcW w:w="9450" w:type="dxa"/>
            <w:gridSpan w:val="2"/>
          </w:tcPr>
          <w:p w14:paraId="717B58E4"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The ultimate goal of the CT Core Standards is to prepare all students with the knowledge and skills they need for postsecondary success. </w:t>
            </w:r>
          </w:p>
          <w:p w14:paraId="240E1CAA"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The EQuIP Student Work Protocol is designed to establish or articulate the relationship between student work and the quality and alignment of instructional materials that </w:t>
            </w:r>
            <w:r w:rsidRPr="007A1CAB">
              <w:rPr>
                <w:rFonts w:cs="Calibri"/>
                <w:i/>
                <w:iCs/>
                <w:kern w:val="24"/>
                <w:szCs w:val="22"/>
              </w:rPr>
              <w:t xml:space="preserve">previously </w:t>
            </w:r>
            <w:r w:rsidRPr="007A1CAB">
              <w:rPr>
                <w:rFonts w:cs="Calibri"/>
                <w:kern w:val="24"/>
                <w:szCs w:val="22"/>
              </w:rPr>
              <w:t>have been reviewed using the EQuIP quality review process.</w:t>
            </w:r>
          </w:p>
          <w:p w14:paraId="4C6E66B8"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Focusing on this relationship enables educators to develop a common understanding of the challenging work required by the CCS. </w:t>
            </w:r>
          </w:p>
          <w:p w14:paraId="42678D31"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Furthermore, analyzing this relationship will also assist in closing the gap between what students are learning and the expectations embodied in assignments, as well as verifying what students are being taught and what they have learned, remembered, and incorporated into their knowledge and skills. </w:t>
            </w:r>
          </w:p>
          <w:p w14:paraId="055F77CD" w14:textId="04FF3EAF" w:rsidR="000C1206"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(excerpt from http://www.achieve.org/files/ELA%20Student%20Work%20Protocol%20FINAL_1.pdf)</w:t>
            </w:r>
          </w:p>
        </w:tc>
      </w:tr>
      <w:tr w:rsidR="000C1206" w:rsidRPr="003A12DB" w14:paraId="14A129D5" w14:textId="77777777" w:rsidTr="00661FDF">
        <w:trPr>
          <w:jc w:val="center"/>
        </w:trPr>
        <w:tc>
          <w:tcPr>
            <w:tcW w:w="3557" w:type="dxa"/>
          </w:tcPr>
          <w:p w14:paraId="699F9351" w14:textId="0422F527" w:rsidR="000C1206" w:rsidRPr="003A12DB" w:rsidRDefault="00D83450" w:rsidP="002D4F44">
            <w:pPr>
              <w:spacing w:after="0"/>
              <w:rPr>
                <w:szCs w:val="22"/>
              </w:rPr>
            </w:pPr>
            <w:r>
              <w:rPr>
                <w:noProof/>
                <w:szCs w:val="22"/>
                <w:lang w:eastAsia="en-US"/>
              </w:rPr>
              <w:drawing>
                <wp:inline distT="0" distB="0" distL="0" distR="0" wp14:anchorId="19AA77CA" wp14:editId="73439E75">
                  <wp:extent cx="2122170" cy="1587500"/>
                  <wp:effectExtent l="0" t="0" r="0" b="0"/>
                  <wp:docPr id="61" name="Picture 61" descr="N:\CLIENTS\CSDE\Development\Module 5\ELA\PowerPoints\CT ELA K-5 Module 5 Final\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LIENTS\CSDE\Development\Module 5\ELA\PowerPoints\CT ELA K-5 Module 5 Final\Slide5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50</w:t>
            </w:r>
          </w:p>
        </w:tc>
        <w:tc>
          <w:tcPr>
            <w:tcW w:w="5893" w:type="dxa"/>
          </w:tcPr>
          <w:p w14:paraId="29E36B89" w14:textId="77777777" w:rsidR="000C1206" w:rsidRPr="003A12DB" w:rsidRDefault="000C1206" w:rsidP="002D4F44">
            <w:pPr>
              <w:rPr>
                <w:szCs w:val="22"/>
              </w:rPr>
            </w:pPr>
          </w:p>
        </w:tc>
      </w:tr>
    </w:tbl>
    <w:p w14:paraId="2B4FFFF8" w14:textId="28D6EEAD" w:rsidR="00B100AD" w:rsidRDefault="00B100AD"/>
    <w:p w14:paraId="588F27A1" w14:textId="77777777" w:rsidR="00B100AD" w:rsidRDefault="00B100AD">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61E9B498" w14:textId="77777777" w:rsidTr="00661FDF">
        <w:trPr>
          <w:jc w:val="center"/>
        </w:trPr>
        <w:tc>
          <w:tcPr>
            <w:tcW w:w="9450" w:type="dxa"/>
            <w:gridSpan w:val="2"/>
          </w:tcPr>
          <w:p w14:paraId="4F7BDE49" w14:textId="77777777" w:rsidR="00BE6D23" w:rsidRPr="007A1CAB" w:rsidRDefault="00BE6D23" w:rsidP="007A1CAB">
            <w:pPr>
              <w:numPr>
                <w:ilvl w:val="0"/>
                <w:numId w:val="31"/>
              </w:numPr>
              <w:autoSpaceDE w:val="0"/>
              <w:autoSpaceDN w:val="0"/>
              <w:adjustRightInd w:val="0"/>
              <w:spacing w:after="0"/>
              <w:rPr>
                <w:rFonts w:cs="Calibri"/>
                <w:kern w:val="24"/>
                <w:szCs w:val="22"/>
              </w:rPr>
            </w:pPr>
            <w:bookmarkStart w:id="3" w:name="_GoBack"/>
            <w:bookmarkEnd w:id="3"/>
            <w:r w:rsidRPr="007A1CAB">
              <w:rPr>
                <w:rFonts w:cs="Calibri"/>
                <w:kern w:val="24"/>
                <w:szCs w:val="22"/>
              </w:rPr>
              <w:t xml:space="preserve">The ultimate goal of the Common Core State Standards (CCSS) is to prepare all students with the knowledge and skills they need for postsecondary success. </w:t>
            </w:r>
          </w:p>
          <w:p w14:paraId="5E0B6AD0"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The EQuIP Student Work Protocol is designed to establish or articulate the relationship between student work and the quality and alignment of instructional materials that </w:t>
            </w:r>
            <w:r w:rsidRPr="007A1CAB">
              <w:rPr>
                <w:rFonts w:cs="Calibri"/>
                <w:i/>
                <w:iCs/>
                <w:kern w:val="24"/>
                <w:szCs w:val="22"/>
              </w:rPr>
              <w:t xml:space="preserve">previously </w:t>
            </w:r>
            <w:r w:rsidRPr="007A1CAB">
              <w:rPr>
                <w:rFonts w:cs="Calibri"/>
                <w:kern w:val="24"/>
                <w:szCs w:val="22"/>
              </w:rPr>
              <w:t>have been reviewed using the EQuIP quality review process.</w:t>
            </w:r>
          </w:p>
          <w:p w14:paraId="770D94A9"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Focusing on this relationship enables educators to develop a common understanding of the challenging work required by the CCS. </w:t>
            </w:r>
          </w:p>
          <w:p w14:paraId="5F0D1533"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Furthermore, analyzing this relationship will also assist in closing the gap between what students are learning and the expectations embodied in assignments, as well as verifying what students are being taught and what they have learned, remembered, and incorporated into their knowledge and skills. </w:t>
            </w:r>
          </w:p>
          <w:p w14:paraId="05CE99AA" w14:textId="3C528BEE" w:rsidR="000C1206"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(excerpt from http://www.achieve.org/files/ELA%20Student%20Work%20Protocol%20FINAL_1.pdf)</w:t>
            </w:r>
          </w:p>
        </w:tc>
      </w:tr>
      <w:tr w:rsidR="000C1206" w:rsidRPr="003A12DB" w14:paraId="6EAFE1DE" w14:textId="77777777" w:rsidTr="00661FDF">
        <w:trPr>
          <w:jc w:val="center"/>
        </w:trPr>
        <w:tc>
          <w:tcPr>
            <w:tcW w:w="3557" w:type="dxa"/>
          </w:tcPr>
          <w:p w14:paraId="5DC22101" w14:textId="315F6005" w:rsidR="000C1206" w:rsidRPr="003A12DB" w:rsidRDefault="00D83450" w:rsidP="002D4F44">
            <w:pPr>
              <w:spacing w:after="0"/>
              <w:rPr>
                <w:szCs w:val="22"/>
              </w:rPr>
            </w:pPr>
            <w:r>
              <w:rPr>
                <w:noProof/>
                <w:szCs w:val="22"/>
                <w:lang w:eastAsia="en-US"/>
              </w:rPr>
              <w:drawing>
                <wp:inline distT="0" distB="0" distL="0" distR="0" wp14:anchorId="7558AD67" wp14:editId="3C8E1243">
                  <wp:extent cx="2122170" cy="1587500"/>
                  <wp:effectExtent l="0" t="0" r="0" b="0"/>
                  <wp:docPr id="62" name="Picture 62" descr="N:\CLIENTS\CSDE\Development\Module 5\ELA\PowerPoints\CT ELA K-5 Module 5 Final\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LIENTS\CSDE\Development\Module 5\ELA\PowerPoints\CT ELA K-5 Module 5 Final\Slide5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51</w:t>
            </w:r>
          </w:p>
        </w:tc>
        <w:tc>
          <w:tcPr>
            <w:tcW w:w="5893" w:type="dxa"/>
          </w:tcPr>
          <w:p w14:paraId="7B7911E1" w14:textId="77777777" w:rsidR="000C1206" w:rsidRPr="003A12DB" w:rsidRDefault="000C1206" w:rsidP="002D4F44">
            <w:pPr>
              <w:rPr>
                <w:szCs w:val="22"/>
              </w:rPr>
            </w:pPr>
          </w:p>
        </w:tc>
      </w:tr>
      <w:tr w:rsidR="000C1206" w:rsidRPr="003A12DB" w14:paraId="75830565" w14:textId="77777777" w:rsidTr="00661FDF">
        <w:trPr>
          <w:jc w:val="center"/>
        </w:trPr>
        <w:tc>
          <w:tcPr>
            <w:tcW w:w="9450" w:type="dxa"/>
            <w:gridSpan w:val="2"/>
          </w:tcPr>
          <w:p w14:paraId="1D14FBF3" w14:textId="77777777" w:rsidR="00AF7BE1" w:rsidRPr="00AF7BE1" w:rsidRDefault="00AF7BE1" w:rsidP="00AF7BE1">
            <w:pPr>
              <w:autoSpaceDE w:val="0"/>
              <w:autoSpaceDN w:val="0"/>
              <w:adjustRightInd w:val="0"/>
              <w:spacing w:after="0"/>
              <w:rPr>
                <w:rFonts w:cs="Calibri"/>
                <w:kern w:val="24"/>
                <w:szCs w:val="22"/>
              </w:rPr>
            </w:pPr>
            <w:r w:rsidRPr="00AF7BE1">
              <w:rPr>
                <w:rFonts w:cs="Calibri"/>
                <w:kern w:val="24"/>
                <w:szCs w:val="22"/>
              </w:rPr>
              <w:t>55 minutes</w:t>
            </w:r>
          </w:p>
          <w:p w14:paraId="49124DA7" w14:textId="77777777" w:rsidR="00AF7BE1" w:rsidRPr="00AF7BE1" w:rsidRDefault="00AF7BE1" w:rsidP="00AF7BE1">
            <w:pPr>
              <w:autoSpaceDE w:val="0"/>
              <w:autoSpaceDN w:val="0"/>
              <w:adjustRightInd w:val="0"/>
              <w:spacing w:after="0"/>
              <w:rPr>
                <w:rFonts w:cs="Calibri"/>
                <w:kern w:val="24"/>
                <w:szCs w:val="22"/>
              </w:rPr>
            </w:pPr>
            <w:r w:rsidRPr="00AF7BE1">
              <w:rPr>
                <w:rFonts w:cs="Calibri"/>
                <w:kern w:val="24"/>
                <w:szCs w:val="22"/>
              </w:rPr>
              <w:t>Resources:</w:t>
            </w:r>
          </w:p>
          <w:p w14:paraId="5E39D83B" w14:textId="77777777" w:rsidR="00AF7BE1" w:rsidRPr="00AF7BE1" w:rsidRDefault="00AF7BE1" w:rsidP="00B10BF3">
            <w:pPr>
              <w:pStyle w:val="BulletList"/>
              <w:ind w:left="360"/>
            </w:pPr>
            <w:r w:rsidRPr="00AF7BE1">
              <w:t>Modified EQuIP Student Work Protocol</w:t>
            </w:r>
          </w:p>
          <w:p w14:paraId="247477CA" w14:textId="77777777" w:rsidR="00B10BF3" w:rsidRDefault="00AF7BE1" w:rsidP="005A23C5">
            <w:pPr>
              <w:pStyle w:val="BulletList"/>
              <w:ind w:left="360"/>
            </w:pPr>
            <w:r w:rsidRPr="00AF7BE1">
              <w:t xml:space="preserve">Common Core-aligned Performance Tasks and Student Work </w:t>
            </w:r>
          </w:p>
          <w:p w14:paraId="0550B7B2" w14:textId="77777777" w:rsidR="00AF7BE1" w:rsidRPr="00AF7BE1" w:rsidRDefault="00AF7BE1" w:rsidP="00B10BF3">
            <w:pPr>
              <w:pStyle w:val="BulletList"/>
              <w:numPr>
                <w:ilvl w:val="1"/>
                <w:numId w:val="5"/>
              </w:numPr>
              <w:ind w:left="720"/>
            </w:pPr>
            <w:r w:rsidRPr="00AF7BE1">
              <w:t xml:space="preserve">Grades 9-10 Performance Task from NYC Department of Education. Retrieved from </w:t>
            </w:r>
            <w:hyperlink r:id="rId27" w:history="1">
              <w:r w:rsidRPr="00AF7BE1">
                <w:rPr>
                  <w:rStyle w:val="Hyperlink"/>
                  <w:rFonts w:cs="Calibri"/>
                  <w:kern w:val="24"/>
                  <w:szCs w:val="22"/>
                </w:rPr>
                <w:t>http://schools.nyc.gov/NR/rdonlyres/8C901879-B581-437F-8531-2EF5BF51FAB7/0/NYCDOEG9_10LiteracyNewMedia_Final.pdf</w:t>
              </w:r>
            </w:hyperlink>
          </w:p>
          <w:p w14:paraId="6C78E8AC" w14:textId="116ED40E" w:rsidR="000C1206" w:rsidRPr="003A12DB" w:rsidRDefault="00AF7BE1" w:rsidP="00B10BF3">
            <w:pPr>
              <w:pStyle w:val="BulletList"/>
              <w:numPr>
                <w:ilvl w:val="1"/>
                <w:numId w:val="5"/>
              </w:numPr>
              <w:ind w:left="720"/>
            </w:pPr>
            <w:r w:rsidRPr="00AF7BE1">
              <w:t xml:space="preserve">Grades 9-10 Student work from “The Power of New Media”. Retrieved from  </w:t>
            </w:r>
            <w:hyperlink r:id="rId28" w:history="1">
              <w:r w:rsidRPr="00AF7BE1">
                <w:rPr>
                  <w:rStyle w:val="Hyperlink"/>
                  <w:rFonts w:cs="Calibri"/>
                  <w:kern w:val="24"/>
                  <w:szCs w:val="22"/>
                </w:rPr>
                <w:t>http://schools.nyc.gov/NR/rdonlyres/1890B8B6-8131-43BB-AFC1-7E4CA4EE3EF9/0/NYCDOEG9_10LiteracyNewMedia_StudentWorkNoAnnotation.pdf</w:t>
              </w:r>
            </w:hyperlink>
            <w:r w:rsidRPr="00AF7BE1">
              <w:t xml:space="preserve"> </w:t>
            </w:r>
          </w:p>
        </w:tc>
      </w:tr>
      <w:tr w:rsidR="000C1206" w:rsidRPr="003A12DB" w14:paraId="359875A8" w14:textId="77777777" w:rsidTr="00661FDF">
        <w:trPr>
          <w:trHeight w:val="404"/>
          <w:jc w:val="center"/>
        </w:trPr>
        <w:tc>
          <w:tcPr>
            <w:tcW w:w="3557" w:type="dxa"/>
          </w:tcPr>
          <w:p w14:paraId="3E72D7B9" w14:textId="20F8010A" w:rsidR="000C1206" w:rsidRPr="003A12DB" w:rsidRDefault="00D83450" w:rsidP="002D4F44">
            <w:pPr>
              <w:spacing w:after="0"/>
              <w:rPr>
                <w:szCs w:val="22"/>
              </w:rPr>
            </w:pPr>
            <w:r>
              <w:rPr>
                <w:noProof/>
                <w:szCs w:val="22"/>
                <w:lang w:eastAsia="en-US"/>
              </w:rPr>
              <w:drawing>
                <wp:inline distT="0" distB="0" distL="0" distR="0" wp14:anchorId="1C92C384" wp14:editId="0EC46F8C">
                  <wp:extent cx="2122170" cy="1587500"/>
                  <wp:effectExtent l="0" t="0" r="0" b="0"/>
                  <wp:docPr id="63" name="Picture 63" descr="N:\CLIENTS\CSDE\Development\Module 5\ELA\PowerPoints\CT ELA K-5 Module 5 Final\Slid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CLIENTS\CSDE\Development\Module 5\ELA\PowerPoints\CT ELA K-5 Module 5 Final\Slide5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52</w:t>
            </w:r>
          </w:p>
        </w:tc>
        <w:tc>
          <w:tcPr>
            <w:tcW w:w="5893" w:type="dxa"/>
          </w:tcPr>
          <w:p w14:paraId="56CA9A90" w14:textId="77777777" w:rsidR="000C1206" w:rsidRPr="003A12DB" w:rsidRDefault="000C1206" w:rsidP="002D4F44">
            <w:pPr>
              <w:rPr>
                <w:szCs w:val="22"/>
              </w:rPr>
            </w:pPr>
          </w:p>
        </w:tc>
      </w:tr>
      <w:tr w:rsidR="000C1206" w:rsidRPr="008B2751" w14:paraId="4E309F42" w14:textId="77777777" w:rsidTr="00661FDF">
        <w:trPr>
          <w:jc w:val="center"/>
        </w:trPr>
        <w:tc>
          <w:tcPr>
            <w:tcW w:w="9450" w:type="dxa"/>
            <w:gridSpan w:val="2"/>
          </w:tcPr>
          <w:p w14:paraId="55F6BDEE" w14:textId="77777777" w:rsidR="007A1CAB" w:rsidRPr="007A1CAB" w:rsidRDefault="007A1CAB" w:rsidP="007A1CAB">
            <w:pPr>
              <w:autoSpaceDE w:val="0"/>
              <w:autoSpaceDN w:val="0"/>
              <w:adjustRightInd w:val="0"/>
              <w:spacing w:after="0"/>
              <w:rPr>
                <w:szCs w:val="22"/>
              </w:rPr>
            </w:pPr>
            <w:r w:rsidRPr="007A1CAB">
              <w:rPr>
                <w:szCs w:val="22"/>
              </w:rPr>
              <w:t xml:space="preserve">Possible points from Darling-Hammond &amp; Falk (2013) article: </w:t>
            </w:r>
          </w:p>
          <w:p w14:paraId="75E145A6" w14:textId="77777777" w:rsidR="00BE6D23" w:rsidRPr="007A1CAB" w:rsidRDefault="00BE6D23" w:rsidP="007A1CAB">
            <w:pPr>
              <w:numPr>
                <w:ilvl w:val="0"/>
                <w:numId w:val="32"/>
              </w:numPr>
              <w:autoSpaceDE w:val="0"/>
              <w:autoSpaceDN w:val="0"/>
              <w:adjustRightInd w:val="0"/>
              <w:spacing w:after="0"/>
              <w:rPr>
                <w:szCs w:val="22"/>
              </w:rPr>
            </w:pPr>
            <w:r w:rsidRPr="007A1CAB">
              <w:rPr>
                <w:szCs w:val="22"/>
              </w:rPr>
              <w:t>Providing teachers with more direct and valid information about student progress than is offered by traditional assessments, especially on the deeper learning skills that characterize the Common Core State Standards.</w:t>
            </w:r>
          </w:p>
          <w:p w14:paraId="5E39EA9D" w14:textId="77777777" w:rsidR="00BE6D23" w:rsidRPr="007A1CAB" w:rsidRDefault="00BE6D23" w:rsidP="007A1CAB">
            <w:pPr>
              <w:numPr>
                <w:ilvl w:val="0"/>
                <w:numId w:val="32"/>
              </w:numPr>
              <w:autoSpaceDE w:val="0"/>
              <w:autoSpaceDN w:val="0"/>
              <w:adjustRightInd w:val="0"/>
              <w:spacing w:after="0"/>
              <w:rPr>
                <w:szCs w:val="22"/>
              </w:rPr>
            </w:pPr>
            <w:r w:rsidRPr="007A1CAB">
              <w:rPr>
                <w:szCs w:val="22"/>
              </w:rPr>
              <w:t>Enabling teachers to engage in evidence-based work: reflecting more clearly and analytically on student work to inform their instructional decisions.</w:t>
            </w:r>
          </w:p>
          <w:p w14:paraId="5F1BF270" w14:textId="7C602C8D" w:rsidR="000C1206" w:rsidRPr="007A1CAB" w:rsidRDefault="00BE6D23" w:rsidP="007A1CAB">
            <w:pPr>
              <w:numPr>
                <w:ilvl w:val="0"/>
                <w:numId w:val="32"/>
              </w:numPr>
              <w:autoSpaceDE w:val="0"/>
              <w:autoSpaceDN w:val="0"/>
              <w:adjustRightInd w:val="0"/>
              <w:spacing w:after="0"/>
              <w:rPr>
                <w:szCs w:val="22"/>
              </w:rPr>
            </w:pPr>
            <w:r w:rsidRPr="007A1CAB">
              <w:rPr>
                <w:szCs w:val="22"/>
              </w:rPr>
              <w:t>Yielding information that enhances teachers’ knowledge of students, standards, curriculum, and teaching, especially when scoring is combined with debriefing and discussing next steps with other teachers.</w:t>
            </w:r>
          </w:p>
        </w:tc>
      </w:tr>
      <w:tr w:rsidR="000C1206" w:rsidRPr="003A12DB" w14:paraId="2AB4C4EE" w14:textId="77777777" w:rsidTr="00661FDF">
        <w:trPr>
          <w:jc w:val="center"/>
        </w:trPr>
        <w:tc>
          <w:tcPr>
            <w:tcW w:w="3557" w:type="dxa"/>
          </w:tcPr>
          <w:p w14:paraId="3A5A8862" w14:textId="69ACC182" w:rsidR="000C1206" w:rsidRPr="003A12DB" w:rsidRDefault="00D83450" w:rsidP="002D4F44">
            <w:pPr>
              <w:spacing w:after="0"/>
              <w:rPr>
                <w:szCs w:val="22"/>
              </w:rPr>
            </w:pPr>
            <w:r>
              <w:rPr>
                <w:noProof/>
                <w:szCs w:val="22"/>
                <w:lang w:eastAsia="en-US"/>
              </w:rPr>
              <w:drawing>
                <wp:inline distT="0" distB="0" distL="0" distR="0" wp14:anchorId="1E93A26F" wp14:editId="73E31515">
                  <wp:extent cx="2122170" cy="1587500"/>
                  <wp:effectExtent l="0" t="0" r="0" b="0"/>
                  <wp:docPr id="64" name="Picture 64" descr="N:\CLIENTS\CSDE\Development\Module 5\ELA\PowerPoints\CT ELA K-5 Module 5 Final\Slid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CLIENTS\CSDE\Development\Module 5\ELA\PowerPoints\CT ELA K-5 Module 5 Final\Slide5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53</w:t>
            </w:r>
          </w:p>
        </w:tc>
        <w:tc>
          <w:tcPr>
            <w:tcW w:w="5893" w:type="dxa"/>
          </w:tcPr>
          <w:p w14:paraId="3E2EF689" w14:textId="77777777" w:rsidR="000C1206" w:rsidRPr="003A12DB" w:rsidRDefault="000C1206" w:rsidP="002D4F44">
            <w:pPr>
              <w:rPr>
                <w:szCs w:val="22"/>
              </w:rPr>
            </w:pPr>
          </w:p>
        </w:tc>
      </w:tr>
      <w:tr w:rsidR="000C1206" w:rsidRPr="003A12DB" w14:paraId="0925180C" w14:textId="77777777" w:rsidTr="00661FDF">
        <w:trPr>
          <w:jc w:val="center"/>
        </w:trPr>
        <w:tc>
          <w:tcPr>
            <w:tcW w:w="9450" w:type="dxa"/>
            <w:gridSpan w:val="2"/>
          </w:tcPr>
          <w:p w14:paraId="66208898" w14:textId="0627CBFC" w:rsidR="000C1206" w:rsidRPr="003A12DB" w:rsidRDefault="007A1CAB" w:rsidP="00B110E6">
            <w:pPr>
              <w:autoSpaceDE w:val="0"/>
              <w:autoSpaceDN w:val="0"/>
              <w:adjustRightInd w:val="0"/>
              <w:spacing w:after="0"/>
              <w:rPr>
                <w:szCs w:val="22"/>
              </w:rPr>
            </w:pPr>
            <w:r w:rsidRPr="007A1CAB">
              <w:rPr>
                <w:szCs w:val="22"/>
              </w:rPr>
              <w:t>Use this quote to wrap Part 4 and provide a lead in to Part 5, Classroom “Look Fors.”</w:t>
            </w:r>
          </w:p>
        </w:tc>
      </w:tr>
    </w:tbl>
    <w:p w14:paraId="2415E6F3" w14:textId="322EDF1D" w:rsidR="003A5CD7" w:rsidRDefault="003A5CD7">
      <w:pPr>
        <w:spacing w:after="0"/>
        <w:rPr>
          <w:sz w:val="24"/>
          <w:szCs w:val="24"/>
        </w:rPr>
      </w:pPr>
    </w:p>
    <w:sectPr w:rsidR="003A5CD7" w:rsidSect="009C7B4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5A23C5" w:rsidRDefault="005A23C5">
      <w:pPr>
        <w:spacing w:after="0"/>
      </w:pPr>
      <w:r>
        <w:separator/>
      </w:r>
    </w:p>
  </w:endnote>
  <w:endnote w:type="continuationSeparator" w:id="0">
    <w:p w14:paraId="0DE34E3A" w14:textId="77777777" w:rsidR="005A23C5" w:rsidRDefault="005A2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5A23C5" w:rsidRPr="000F011F" w:rsidRDefault="005A23C5" w:rsidP="000F011F">
    <w:pPr>
      <w:pStyle w:val="Footer"/>
    </w:pPr>
  </w:p>
  <w:p w14:paraId="5A5001AA" w14:textId="77777777" w:rsidR="005A23C5" w:rsidRDefault="005A23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5A23C5" w:rsidRPr="00563080" w:rsidRDefault="005A23C5" w:rsidP="00347A5E">
    <w:pPr>
      <w:pStyle w:val="Footer"/>
      <w:spacing w:before="240" w:after="0"/>
      <w:rPr>
        <w:sz w:val="10"/>
        <w:szCs w:val="10"/>
      </w:rPr>
    </w:pPr>
  </w:p>
  <w:p w14:paraId="2C8D0E04" w14:textId="77777777" w:rsidR="005A23C5" w:rsidRPr="004D3D30" w:rsidRDefault="005A23C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5A23C5" w14:paraId="7E99BEE0" w14:textId="77777777" w:rsidTr="00347A5E">
      <w:tc>
        <w:tcPr>
          <w:tcW w:w="3432" w:type="dxa"/>
        </w:tcPr>
        <w:p w14:paraId="3A5F6A7F" w14:textId="77777777" w:rsidR="005A23C5" w:rsidRDefault="005A23C5" w:rsidP="00347A5E">
          <w:pPr>
            <w:pStyle w:val="FooterOdd"/>
            <w:pBdr>
              <w:top w:val="none" w:sz="0" w:space="0" w:color="auto"/>
            </w:pBdr>
            <w:spacing w:before="0" w:after="0"/>
            <w:rPr>
              <w:color w:val="auto"/>
            </w:rPr>
          </w:pPr>
        </w:p>
      </w:tc>
      <w:tc>
        <w:tcPr>
          <w:tcW w:w="3432" w:type="dxa"/>
        </w:tcPr>
        <w:p w14:paraId="79856911" w14:textId="77777777" w:rsidR="005A23C5" w:rsidRDefault="005A23C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100AD">
            <w:rPr>
              <w:noProof/>
              <w:color w:val="auto"/>
            </w:rPr>
            <w:t>6</w:t>
          </w:r>
          <w:r w:rsidRPr="00CE3BCA">
            <w:rPr>
              <w:color w:val="auto"/>
            </w:rPr>
            <w:fldChar w:fldCharType="end"/>
          </w:r>
        </w:p>
      </w:tc>
      <w:tc>
        <w:tcPr>
          <w:tcW w:w="3432" w:type="dxa"/>
        </w:tcPr>
        <w:p w14:paraId="0E1CB6B4" w14:textId="77777777" w:rsidR="005A23C5" w:rsidRDefault="005A23C5" w:rsidP="00347A5E">
          <w:pPr>
            <w:pStyle w:val="FooterOdd"/>
            <w:pBdr>
              <w:top w:val="none" w:sz="0" w:space="0" w:color="auto"/>
            </w:pBdr>
            <w:spacing w:before="0" w:after="0"/>
            <w:rPr>
              <w:color w:val="auto"/>
            </w:rPr>
          </w:pPr>
        </w:p>
      </w:tc>
    </w:tr>
  </w:tbl>
  <w:p w14:paraId="6B3C8D03" w14:textId="77777777" w:rsidR="005A23C5" w:rsidRPr="004D3D30" w:rsidRDefault="005A23C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5A23C5" w:rsidRPr="00563080" w:rsidRDefault="005A23C5" w:rsidP="007B1078">
    <w:pPr>
      <w:pStyle w:val="Footer"/>
      <w:spacing w:before="240" w:after="0"/>
      <w:rPr>
        <w:sz w:val="10"/>
        <w:szCs w:val="10"/>
      </w:rPr>
    </w:pPr>
  </w:p>
  <w:p w14:paraId="7C10A9FB" w14:textId="77777777" w:rsidR="005A23C5" w:rsidRPr="004D3D30" w:rsidRDefault="005A23C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5A23C5" w14:paraId="239B49F9" w14:textId="77777777" w:rsidTr="007B1078">
      <w:tc>
        <w:tcPr>
          <w:tcW w:w="3432" w:type="dxa"/>
        </w:tcPr>
        <w:p w14:paraId="2655F906" w14:textId="77777777" w:rsidR="005A23C5" w:rsidRDefault="005A23C5" w:rsidP="007B1078">
          <w:pPr>
            <w:pStyle w:val="FooterOdd"/>
            <w:pBdr>
              <w:top w:val="none" w:sz="0" w:space="0" w:color="auto"/>
            </w:pBdr>
            <w:spacing w:before="0" w:after="0"/>
            <w:rPr>
              <w:color w:val="auto"/>
            </w:rPr>
          </w:pPr>
        </w:p>
      </w:tc>
      <w:tc>
        <w:tcPr>
          <w:tcW w:w="3432" w:type="dxa"/>
        </w:tcPr>
        <w:p w14:paraId="4B3F11F4" w14:textId="77777777" w:rsidR="005A23C5" w:rsidRDefault="005A23C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100AD">
            <w:rPr>
              <w:noProof/>
              <w:color w:val="auto"/>
            </w:rPr>
            <w:t>1</w:t>
          </w:r>
          <w:r w:rsidRPr="00CE3BCA">
            <w:rPr>
              <w:color w:val="auto"/>
            </w:rPr>
            <w:fldChar w:fldCharType="end"/>
          </w:r>
        </w:p>
      </w:tc>
      <w:tc>
        <w:tcPr>
          <w:tcW w:w="3432" w:type="dxa"/>
        </w:tcPr>
        <w:p w14:paraId="4DA08F03" w14:textId="77777777" w:rsidR="005A23C5" w:rsidRDefault="005A23C5" w:rsidP="007B1078">
          <w:pPr>
            <w:pStyle w:val="FooterOdd"/>
            <w:pBdr>
              <w:top w:val="none" w:sz="0" w:space="0" w:color="auto"/>
            </w:pBdr>
            <w:spacing w:before="0" w:after="0"/>
            <w:rPr>
              <w:color w:val="auto"/>
            </w:rPr>
          </w:pPr>
        </w:p>
      </w:tc>
    </w:tr>
  </w:tbl>
  <w:p w14:paraId="17718DCE" w14:textId="77777777" w:rsidR="005A23C5" w:rsidRPr="004D3D30" w:rsidRDefault="005A23C5" w:rsidP="007B1078">
    <w:pPr>
      <w:pStyle w:val="FooterOdd"/>
      <w:pBdr>
        <w:top w:val="single" w:sz="8" w:space="1" w:color="9BBB59" w:themeColor="accent3"/>
      </w:pBdr>
      <w:rPr>
        <w:color w:val="auto"/>
        <w:sz w:val="10"/>
        <w:szCs w:val="10"/>
      </w:rPr>
    </w:pPr>
  </w:p>
  <w:p w14:paraId="7A59E216" w14:textId="77777777" w:rsidR="005A23C5" w:rsidRDefault="005A23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5A23C5" w:rsidRDefault="005A23C5">
      <w:pPr>
        <w:spacing w:after="0"/>
      </w:pPr>
      <w:r>
        <w:separator/>
      </w:r>
    </w:p>
  </w:footnote>
  <w:footnote w:type="continuationSeparator" w:id="0">
    <w:p w14:paraId="7AD30392" w14:textId="77777777" w:rsidR="005A23C5" w:rsidRDefault="005A23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5A23C5" w:rsidRDefault="005A23C5">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271D5DBF" w14:textId="77777777" w:rsidR="005A23C5" w:rsidRDefault="005A2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5A23C5" w:rsidRDefault="005A23C5"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5A23C5" w:rsidRPr="002E7BD5" w:rsidRDefault="005A23C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5A23C5" w:rsidRPr="002E7BD5" w:rsidRDefault="005A23C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5A23C5" w:rsidRPr="00595DE2" w:rsidRDefault="005A23C5" w:rsidP="00595DE2">
    <w:pPr>
      <w:pStyle w:val="HeaderOdd"/>
      <w:pBdr>
        <w:bottom w:val="single" w:sz="8" w:space="1" w:color="9BBB59" w:themeColor="accent3"/>
      </w:pBdr>
      <w:spacing w:before="0"/>
      <w:rPr>
        <w:szCs w:val="20"/>
      </w:rPr>
    </w:pPr>
    <w:r w:rsidRPr="00B26703">
      <w:rPr>
        <w:szCs w:val="20"/>
      </w:rPr>
      <w:t xml:space="preserve">Grades </w:t>
    </w:r>
    <w:r>
      <w:rPr>
        <w:szCs w:val="20"/>
      </w:rPr>
      <w:t>6–12</w:t>
    </w:r>
    <w:r w:rsidRPr="00595DE2">
      <w:rPr>
        <w:szCs w:val="22"/>
      </w:rPr>
      <w:t xml:space="preserve">: </w:t>
    </w:r>
    <w:r w:rsidRPr="009B198B">
      <w:rPr>
        <w:szCs w:val="22"/>
      </w:rPr>
      <w:t>Focus on Deepening Implementation</w:t>
    </w:r>
  </w:p>
  <w:p w14:paraId="69A11290" w14:textId="77777777" w:rsidR="005A23C5" w:rsidRDefault="005A23C5"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5A23C5" w:rsidRDefault="005A23C5">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581EA763" w14:textId="77777777" w:rsidR="005A23C5" w:rsidRDefault="005A23C5">
    <w:pPr>
      <w:pStyle w:val="Header"/>
    </w:pPr>
  </w:p>
  <w:p w14:paraId="2B08728F" w14:textId="77777777" w:rsidR="005A23C5" w:rsidRDefault="005A23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5A23C5" w:rsidRPr="00B26703" w:rsidRDefault="005A23C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5A23C5" w:rsidRPr="002E7BD5" w:rsidRDefault="005A23C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5A23C5" w:rsidRPr="00595DE2" w:rsidRDefault="005A23C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5A23C5" w:rsidRDefault="005A23C5"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5A23C5" w:rsidRPr="00B26703" w:rsidRDefault="005A23C5"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5A23C5" w:rsidRPr="002E7BD5" w:rsidRDefault="005A23C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5A23C5" w:rsidRPr="00595DE2" w:rsidRDefault="005A23C5"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5A23C5" w:rsidRDefault="005A23C5"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6EE0"/>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5FDC"/>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23C5"/>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0AD"/>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1297"/>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32AA"/>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28F"/>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20B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1810"/>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hools.nyc.gov/NR/rdonlyres/1890B8B6-8131-43BB-AFC1-7E4CA4EE3EF9/0/NYCDOEG9_10LiteracyNewMedia_StudentWorkNoAnnotation.pdf" TargetMode="External"/><Relationship Id="rId26" Type="http://schemas.openxmlformats.org/officeDocument/2006/relationships/image" Target="media/image11.jpeg"/><Relationship Id="rId21" Type="http://schemas.openxmlformats.org/officeDocument/2006/relationships/image" Target="media/image6.jpe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hools.nyc.gov/NR/rdonlyres/8C901879-B581-437F-8531-2EF5BF51FAB7/0/NYCDOEG9_10LiteracyNewMedia_Final.pdf" TargetMode="External"/><Relationship Id="rId25" Type="http://schemas.openxmlformats.org/officeDocument/2006/relationships/image" Target="media/image10.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hieve.org/files/ELA%20Student%20Work%20Protocol%20FINAL_1.pdf" TargetMode="External"/><Relationship Id="rId20"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9.jpe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hyperlink" Target="http://schools.nyc.gov/NR/rdonlyres/1890B8B6-8131-43BB-AFC1-7E4CA4EE3EF9/0/NYCDOEG9_10LiteracyNewMedia_StudentWorkNoAnnotation.pdf"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hyperlink" Target="http://schools.nyc.gov/NR/rdonlyres/8C901879-B581-437F-8531-2EF5BF51FAB7/0/NYCDOEG9_10LiteracyNewMedia_Final.pdf" TargetMode="External"/><Relationship Id="rId30" Type="http://schemas.openxmlformats.org/officeDocument/2006/relationships/image" Target="media/image13.jpeg"/><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78732E72-035B-497D-B314-E0E61AC7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5</cp:revision>
  <cp:lastPrinted>2014-10-08T14:37:00Z</cp:lastPrinted>
  <dcterms:created xsi:type="dcterms:W3CDTF">2015-01-13T20:14:00Z</dcterms:created>
  <dcterms:modified xsi:type="dcterms:W3CDTF">2015-01-15T15:01:00Z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