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C3" w:rsidRPr="00B9095D" w:rsidRDefault="00A71FC3" w:rsidP="00A71F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095D">
        <w:rPr>
          <w:rFonts w:ascii="Times New Roman" w:hAnsi="Times New Roman"/>
          <w:b/>
          <w:sz w:val="28"/>
          <w:szCs w:val="28"/>
        </w:rPr>
        <w:t>Sierpinski’s Triangle</w:t>
      </w:r>
    </w:p>
    <w:p w:rsidR="00A71FC3" w:rsidRPr="00B9095D" w:rsidRDefault="00A71FC3" w:rsidP="00B9095D">
      <w:pPr>
        <w:spacing w:after="0"/>
        <w:rPr>
          <w:rFonts w:ascii="Times New Roman" w:hAnsi="Times New Roman"/>
          <w:sz w:val="24"/>
          <w:szCs w:val="24"/>
        </w:rPr>
      </w:pPr>
    </w:p>
    <w:p w:rsidR="00A71FC3" w:rsidRDefault="00A71FC3" w:rsidP="00A71F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Sierpinski’s triangle is one of the most famous fractal designs. </w:t>
      </w:r>
      <w:r w:rsidR="007C5208">
        <w:rPr>
          <w:rFonts w:ascii="Times New Roman" w:hAnsi="Times New Roman"/>
          <w:sz w:val="24"/>
          <w:szCs w:val="24"/>
        </w:rPr>
        <w:t xml:space="preserve">In this activity we explore the </w:t>
      </w:r>
      <w:r w:rsidR="002A0E19">
        <w:rPr>
          <w:rFonts w:ascii="Times New Roman" w:hAnsi="Times New Roman"/>
          <w:sz w:val="24"/>
          <w:szCs w:val="24"/>
        </w:rPr>
        <w:t xml:space="preserve">fraction of the original equilateral triangle which remains unshaded as the stage number increases, and the sum of the </w:t>
      </w:r>
      <w:r w:rsidR="007C5208">
        <w:rPr>
          <w:rFonts w:ascii="Times New Roman" w:hAnsi="Times New Roman"/>
          <w:sz w:val="24"/>
          <w:szCs w:val="24"/>
        </w:rPr>
        <w:t>perimeter</w:t>
      </w:r>
      <w:r w:rsidR="002A0E19">
        <w:rPr>
          <w:rFonts w:ascii="Times New Roman" w:hAnsi="Times New Roman"/>
          <w:sz w:val="24"/>
          <w:szCs w:val="24"/>
        </w:rPr>
        <w:t>s</w:t>
      </w:r>
      <w:r w:rsidR="007C5208">
        <w:rPr>
          <w:rFonts w:ascii="Times New Roman" w:hAnsi="Times New Roman"/>
          <w:sz w:val="24"/>
          <w:szCs w:val="24"/>
        </w:rPr>
        <w:t xml:space="preserve"> of the triangles </w:t>
      </w:r>
      <w:r w:rsidR="004B3099">
        <w:rPr>
          <w:rFonts w:ascii="Times New Roman" w:hAnsi="Times New Roman"/>
          <w:sz w:val="24"/>
          <w:szCs w:val="24"/>
        </w:rPr>
        <w:t>added at each stage</w:t>
      </w:r>
      <w:r w:rsidR="002A0E19">
        <w:rPr>
          <w:rFonts w:ascii="Times New Roman" w:hAnsi="Times New Roman"/>
          <w:sz w:val="24"/>
          <w:szCs w:val="24"/>
        </w:rPr>
        <w:t xml:space="preserve"> a</w:t>
      </w:r>
      <w:r w:rsidR="007C5208">
        <w:rPr>
          <w:rFonts w:ascii="Times New Roman" w:hAnsi="Times New Roman"/>
          <w:sz w:val="24"/>
          <w:szCs w:val="24"/>
        </w:rPr>
        <w:t xml:space="preserve">s the stage number increases. </w:t>
      </w:r>
      <w:r>
        <w:rPr>
          <w:rFonts w:ascii="Times New Roman" w:hAnsi="Times New Roman"/>
          <w:sz w:val="24"/>
          <w:szCs w:val="24"/>
        </w:rPr>
        <w:t>Below ar</w:t>
      </w:r>
      <w:r w:rsidR="00D60349">
        <w:rPr>
          <w:rFonts w:ascii="Times New Roman" w:hAnsi="Times New Roman"/>
          <w:sz w:val="24"/>
          <w:szCs w:val="24"/>
        </w:rPr>
        <w:t xml:space="preserve">e the first three stages of </w:t>
      </w:r>
      <w:r w:rsidR="007C5208">
        <w:rPr>
          <w:rFonts w:ascii="Times New Roman" w:hAnsi="Times New Roman"/>
          <w:sz w:val="24"/>
          <w:szCs w:val="24"/>
        </w:rPr>
        <w:t xml:space="preserve">Sierpinski’s </w:t>
      </w:r>
      <w:r>
        <w:rPr>
          <w:rFonts w:ascii="Times New Roman" w:hAnsi="Times New Roman"/>
          <w:sz w:val="24"/>
          <w:szCs w:val="24"/>
        </w:rPr>
        <w:t xml:space="preserve">triangle. </w:t>
      </w:r>
    </w:p>
    <w:p w:rsidR="00A71FC3" w:rsidRDefault="00A71FC3" w:rsidP="00A71FC3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1FC3" w:rsidRDefault="009B0A63" w:rsidP="00F701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33825" cy="1038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FC3" w:rsidRPr="00F70177" w:rsidRDefault="00F70177" w:rsidP="00A71F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A71FC3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Stage 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Stage 1</w:t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A71FC3" w:rsidRPr="00F70177">
        <w:rPr>
          <w:rFonts w:ascii="Times New Roman" w:hAnsi="Times New Roman"/>
          <w:b/>
          <w:sz w:val="24"/>
          <w:szCs w:val="24"/>
        </w:rPr>
        <w:t xml:space="preserve"> Stage 2</w:t>
      </w:r>
      <w:r w:rsidR="00A71FC3" w:rsidRPr="00F70177">
        <w:rPr>
          <w:rFonts w:ascii="Times New Roman" w:hAnsi="Times New Roman"/>
          <w:b/>
          <w:sz w:val="24"/>
          <w:szCs w:val="24"/>
        </w:rPr>
        <w:tab/>
      </w:r>
      <w:r w:rsidR="00A71FC3" w:rsidRPr="00F70177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340CA7" w:rsidRDefault="00340CA7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7C5208" w:rsidRDefault="007C5208" w:rsidP="007C52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C5208">
        <w:rPr>
          <w:rFonts w:ascii="Times New Roman" w:hAnsi="Times New Roman"/>
          <w:sz w:val="24"/>
          <w:szCs w:val="24"/>
        </w:rPr>
        <w:t>On a large equilateral triangle</w:t>
      </w:r>
      <w:r>
        <w:rPr>
          <w:rFonts w:ascii="Times New Roman" w:hAnsi="Times New Roman"/>
          <w:sz w:val="24"/>
          <w:szCs w:val="24"/>
        </w:rPr>
        <w:t xml:space="preserve">, draw stage 5 of </w:t>
      </w:r>
      <w:r w:rsidRPr="007C5208">
        <w:rPr>
          <w:rFonts w:ascii="Times New Roman" w:hAnsi="Times New Roman"/>
          <w:sz w:val="24"/>
          <w:szCs w:val="24"/>
        </w:rPr>
        <w:t>Sierpinski’s triangle</w:t>
      </w:r>
      <w:r>
        <w:rPr>
          <w:rFonts w:ascii="Times New Roman" w:hAnsi="Times New Roman"/>
          <w:sz w:val="24"/>
          <w:szCs w:val="24"/>
        </w:rPr>
        <w:t>.</w:t>
      </w:r>
    </w:p>
    <w:p w:rsidR="007C5208" w:rsidRDefault="007C5208" w:rsidP="007C5208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A71FC3" w:rsidRPr="007C5208" w:rsidRDefault="00664704" w:rsidP="007C52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</w:t>
      </w:r>
      <w:r w:rsidR="00A71FC3" w:rsidRPr="007C5208">
        <w:rPr>
          <w:rFonts w:ascii="Times New Roman" w:hAnsi="Times New Roman"/>
          <w:sz w:val="24"/>
          <w:szCs w:val="24"/>
        </w:rPr>
        <w:t xml:space="preserve"> the fraction of the large triangle which remains unshaded for </w:t>
      </w:r>
      <w:r w:rsidR="00B9095D" w:rsidRPr="007C5208">
        <w:rPr>
          <w:rFonts w:ascii="Times New Roman" w:hAnsi="Times New Roman"/>
          <w:sz w:val="24"/>
          <w:szCs w:val="24"/>
        </w:rPr>
        <w:t>each stage</w:t>
      </w:r>
      <w:r>
        <w:rPr>
          <w:rFonts w:ascii="Times New Roman" w:hAnsi="Times New Roman"/>
          <w:sz w:val="24"/>
          <w:szCs w:val="24"/>
        </w:rPr>
        <w:t xml:space="preserve"> below</w:t>
      </w:r>
      <w:r w:rsidR="00B9095D" w:rsidRPr="007C52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For each fraction, identify the equivalent decimal number.</w:t>
      </w:r>
    </w:p>
    <w:p w:rsidR="00A71FC3" w:rsidRDefault="00A71FC3" w:rsidP="00A71F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436"/>
        <w:gridCol w:w="2610"/>
      </w:tblGrid>
      <w:tr w:rsidR="00A71FC3" w:rsidRPr="000E1368" w:rsidTr="000919EC">
        <w:trPr>
          <w:trHeight w:val="385"/>
        </w:trPr>
        <w:tc>
          <w:tcPr>
            <w:tcW w:w="2153" w:type="dxa"/>
            <w:shd w:val="clear" w:color="auto" w:fill="DAEEF3" w:themeFill="accent5" w:themeFillTint="33"/>
            <w:vAlign w:val="center"/>
          </w:tcPr>
          <w:p w:rsidR="00A71FC3" w:rsidRPr="00B9095D" w:rsidRDefault="00A71FC3" w:rsidP="000919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95D">
              <w:rPr>
                <w:rFonts w:ascii="Times New Roman" w:hAnsi="Times New Roman"/>
                <w:b/>
                <w:sz w:val="24"/>
                <w:szCs w:val="24"/>
              </w:rPr>
              <w:t>Stage Number</w:t>
            </w:r>
          </w:p>
        </w:tc>
        <w:tc>
          <w:tcPr>
            <w:tcW w:w="2436" w:type="dxa"/>
            <w:shd w:val="clear" w:color="auto" w:fill="DAEEF3" w:themeFill="accent5" w:themeFillTint="33"/>
            <w:vAlign w:val="center"/>
          </w:tcPr>
          <w:p w:rsidR="00A71FC3" w:rsidRPr="00B9095D" w:rsidRDefault="00A71FC3" w:rsidP="000919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95D">
              <w:rPr>
                <w:rFonts w:ascii="Times New Roman" w:hAnsi="Times New Roman"/>
                <w:b/>
                <w:sz w:val="24"/>
                <w:szCs w:val="24"/>
              </w:rPr>
              <w:t>Fraction Unshaded</w:t>
            </w:r>
          </w:p>
        </w:tc>
        <w:tc>
          <w:tcPr>
            <w:tcW w:w="2610" w:type="dxa"/>
            <w:shd w:val="clear" w:color="auto" w:fill="DAEEF3" w:themeFill="accent5" w:themeFillTint="33"/>
            <w:vAlign w:val="center"/>
          </w:tcPr>
          <w:p w:rsidR="00A71FC3" w:rsidRPr="00B9095D" w:rsidRDefault="00A71FC3" w:rsidP="000919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95D">
              <w:rPr>
                <w:rFonts w:ascii="Times New Roman" w:hAnsi="Times New Roman"/>
                <w:b/>
                <w:sz w:val="24"/>
                <w:szCs w:val="24"/>
              </w:rPr>
              <w:t>Decimal Equivalent</w:t>
            </w:r>
          </w:p>
        </w:tc>
      </w:tr>
      <w:tr w:rsidR="00A71FC3" w:rsidRPr="000E1368" w:rsidTr="000919EC">
        <w:trPr>
          <w:trHeight w:val="385"/>
        </w:trPr>
        <w:tc>
          <w:tcPr>
            <w:tcW w:w="2153" w:type="dxa"/>
            <w:vAlign w:val="center"/>
          </w:tcPr>
          <w:p w:rsidR="00A71FC3" w:rsidRPr="000E1368" w:rsidRDefault="00A71FC3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6" w:type="dxa"/>
            <w:vAlign w:val="center"/>
          </w:tcPr>
          <w:p w:rsidR="00A71FC3" w:rsidRPr="000E1368" w:rsidRDefault="00A71FC3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A71FC3" w:rsidRPr="000E1368" w:rsidRDefault="00A71FC3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71FC3" w:rsidRPr="000E1368" w:rsidTr="000919EC">
        <w:trPr>
          <w:trHeight w:val="385"/>
        </w:trPr>
        <w:tc>
          <w:tcPr>
            <w:tcW w:w="2153" w:type="dxa"/>
            <w:vAlign w:val="center"/>
          </w:tcPr>
          <w:p w:rsidR="00A71FC3" w:rsidRPr="000E1368" w:rsidRDefault="00A71FC3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A71FC3" w:rsidRPr="000919EC" w:rsidRDefault="00A71FC3" w:rsidP="000919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9EC">
              <w:rPr>
                <w:rFonts w:ascii="Times New Roman" w:hAnsi="Times New Roman"/>
                <w:sz w:val="28"/>
                <w:szCs w:val="28"/>
              </w:rPr>
              <w:t>¾</w:t>
            </w:r>
          </w:p>
        </w:tc>
        <w:tc>
          <w:tcPr>
            <w:tcW w:w="2610" w:type="dxa"/>
            <w:vAlign w:val="center"/>
          </w:tcPr>
          <w:p w:rsidR="00A71FC3" w:rsidRPr="000E1368" w:rsidRDefault="00A71FC3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A71FC3" w:rsidRPr="000E1368" w:rsidTr="000919EC">
        <w:trPr>
          <w:trHeight w:val="385"/>
        </w:trPr>
        <w:tc>
          <w:tcPr>
            <w:tcW w:w="2153" w:type="dxa"/>
            <w:vAlign w:val="center"/>
          </w:tcPr>
          <w:p w:rsidR="00A71FC3" w:rsidRPr="000E1368" w:rsidRDefault="00A71FC3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vAlign w:val="center"/>
          </w:tcPr>
          <w:p w:rsidR="00A71FC3" w:rsidRPr="000E1368" w:rsidRDefault="00A71FC3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9/16</w:t>
            </w:r>
          </w:p>
        </w:tc>
        <w:tc>
          <w:tcPr>
            <w:tcW w:w="2610" w:type="dxa"/>
            <w:vAlign w:val="center"/>
          </w:tcPr>
          <w:p w:rsidR="00A71FC3" w:rsidRPr="000E1368" w:rsidRDefault="00A71FC3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3" w:rsidRPr="000E1368" w:rsidTr="000919EC">
        <w:trPr>
          <w:trHeight w:val="385"/>
        </w:trPr>
        <w:tc>
          <w:tcPr>
            <w:tcW w:w="2153" w:type="dxa"/>
            <w:vAlign w:val="center"/>
          </w:tcPr>
          <w:p w:rsidR="00A71FC3" w:rsidRPr="000E1368" w:rsidRDefault="00A71FC3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center"/>
          </w:tcPr>
          <w:p w:rsidR="00A71FC3" w:rsidRPr="000E1368" w:rsidRDefault="00A71FC3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71FC3" w:rsidRPr="000E1368" w:rsidRDefault="00A71FC3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3" w:rsidRPr="000E1368" w:rsidTr="000919EC">
        <w:trPr>
          <w:trHeight w:val="385"/>
        </w:trPr>
        <w:tc>
          <w:tcPr>
            <w:tcW w:w="2153" w:type="dxa"/>
            <w:vAlign w:val="center"/>
          </w:tcPr>
          <w:p w:rsidR="00A71FC3" w:rsidRPr="000E1368" w:rsidRDefault="00A71FC3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vAlign w:val="center"/>
          </w:tcPr>
          <w:p w:rsidR="00A71FC3" w:rsidRPr="000E1368" w:rsidRDefault="00A71FC3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71FC3" w:rsidRPr="000E1368" w:rsidRDefault="00A71FC3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C3" w:rsidRPr="000E1368" w:rsidTr="000919EC">
        <w:trPr>
          <w:trHeight w:val="403"/>
        </w:trPr>
        <w:tc>
          <w:tcPr>
            <w:tcW w:w="2153" w:type="dxa"/>
            <w:vAlign w:val="center"/>
          </w:tcPr>
          <w:p w:rsidR="00A71FC3" w:rsidRPr="000E1368" w:rsidRDefault="00A71FC3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  <w:vAlign w:val="center"/>
          </w:tcPr>
          <w:p w:rsidR="00A71FC3" w:rsidRPr="000E1368" w:rsidRDefault="00A71FC3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71FC3" w:rsidRPr="000E1368" w:rsidRDefault="00A71FC3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FC3" w:rsidRDefault="00A71FC3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0919EC" w:rsidRDefault="000919EC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6A3F4D" w:rsidRPr="000919EC" w:rsidRDefault="002F5E78" w:rsidP="000919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a recursive rule for the </w:t>
      </w:r>
      <w:r w:rsidR="00664704">
        <w:rPr>
          <w:rFonts w:ascii="Times New Roman" w:hAnsi="Times New Roman"/>
          <w:sz w:val="24"/>
          <w:szCs w:val="24"/>
        </w:rPr>
        <w:t>fraction of the large triangle that is unshaded at any stage.</w:t>
      </w:r>
    </w:p>
    <w:p w:rsidR="006A3F4D" w:rsidRDefault="006A3F4D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6A3F4D" w:rsidRDefault="006A3F4D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071ABB" w:rsidRDefault="00071ABB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6A3F4D" w:rsidRDefault="006A3F4D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664704" w:rsidRPr="000919EC" w:rsidRDefault="00664704" w:rsidP="006647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an explicit rule for the fraction of the large triangle that is unshaded at any stage.</w:t>
      </w:r>
    </w:p>
    <w:p w:rsidR="006A3F4D" w:rsidRDefault="006A3F4D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B9095D" w:rsidRDefault="00B9095D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B9095D" w:rsidRDefault="00B9095D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6A3F4D" w:rsidRDefault="006A3F4D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6A3F4D" w:rsidRPr="000919EC" w:rsidRDefault="000919EC" w:rsidP="000919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919EC">
        <w:rPr>
          <w:rFonts w:ascii="Times New Roman" w:hAnsi="Times New Roman"/>
          <w:sz w:val="24"/>
          <w:szCs w:val="24"/>
        </w:rPr>
        <w:lastRenderedPageBreak/>
        <w:t xml:space="preserve">What </w:t>
      </w:r>
      <w:r w:rsidR="006A3F4D" w:rsidRPr="000919EC">
        <w:rPr>
          <w:rFonts w:ascii="Times New Roman" w:hAnsi="Times New Roman"/>
          <w:sz w:val="24"/>
          <w:szCs w:val="24"/>
        </w:rPr>
        <w:t>fraction of the large triangle is unshaded</w:t>
      </w:r>
      <w:r>
        <w:rPr>
          <w:rFonts w:ascii="Times New Roman" w:hAnsi="Times New Roman"/>
          <w:sz w:val="24"/>
          <w:szCs w:val="24"/>
        </w:rPr>
        <w:t xml:space="preserve"> at stage 10?</w:t>
      </w:r>
    </w:p>
    <w:p w:rsidR="00071ABB" w:rsidRDefault="00071ABB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071ABB" w:rsidRDefault="00071ABB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071ABB" w:rsidRDefault="00071ABB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071ABB" w:rsidRDefault="00071ABB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071ABB" w:rsidRDefault="00071ABB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0919EC" w:rsidRDefault="00071ABB" w:rsidP="000919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919EC">
        <w:rPr>
          <w:rFonts w:ascii="Times New Roman" w:hAnsi="Times New Roman"/>
          <w:sz w:val="24"/>
          <w:szCs w:val="24"/>
        </w:rPr>
        <w:t xml:space="preserve">Assume that </w:t>
      </w:r>
      <w:r w:rsidR="000919EC">
        <w:rPr>
          <w:rFonts w:ascii="Times New Roman" w:hAnsi="Times New Roman"/>
          <w:sz w:val="24"/>
          <w:szCs w:val="24"/>
        </w:rPr>
        <w:t>t</w:t>
      </w:r>
      <w:r w:rsidR="00035AF5">
        <w:rPr>
          <w:rFonts w:ascii="Times New Roman" w:hAnsi="Times New Roman"/>
          <w:sz w:val="24"/>
          <w:szCs w:val="24"/>
        </w:rPr>
        <w:t xml:space="preserve">he large </w:t>
      </w:r>
      <w:r w:rsidR="000919EC">
        <w:rPr>
          <w:rFonts w:ascii="Times New Roman" w:hAnsi="Times New Roman"/>
          <w:sz w:val="24"/>
          <w:szCs w:val="24"/>
        </w:rPr>
        <w:t xml:space="preserve">triangle </w:t>
      </w:r>
      <w:r w:rsidR="00035AF5">
        <w:rPr>
          <w:rFonts w:ascii="Times New Roman" w:hAnsi="Times New Roman"/>
          <w:sz w:val="24"/>
          <w:szCs w:val="24"/>
        </w:rPr>
        <w:t xml:space="preserve">in Stage 0 </w:t>
      </w:r>
      <w:r w:rsidR="000919EC">
        <w:rPr>
          <w:rFonts w:ascii="Times New Roman" w:hAnsi="Times New Roman"/>
          <w:sz w:val="24"/>
          <w:szCs w:val="24"/>
        </w:rPr>
        <w:t xml:space="preserve">has a side length of 1 unit. </w:t>
      </w:r>
    </w:p>
    <w:p w:rsidR="000919EC" w:rsidRDefault="000919EC" w:rsidP="000919E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0919EC" w:rsidRDefault="000919EC" w:rsidP="000919E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length of each side of the shaded triangle in Stage 1? Explain.</w:t>
      </w:r>
    </w:p>
    <w:p w:rsidR="000919EC" w:rsidRDefault="000919EC" w:rsidP="000919E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919EC" w:rsidRDefault="000919EC" w:rsidP="000919E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919EC" w:rsidRDefault="000919EC" w:rsidP="000919E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919EC" w:rsidRDefault="000919EC" w:rsidP="000919E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perimeter of the shaded triangle in Stage 1? Explain.</w:t>
      </w:r>
    </w:p>
    <w:p w:rsidR="000919EC" w:rsidRDefault="000919EC" w:rsidP="000919E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919EC" w:rsidRDefault="000919EC" w:rsidP="000919E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919EC" w:rsidRDefault="000919EC" w:rsidP="000919E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71ABB" w:rsidRPr="000919EC" w:rsidRDefault="00071ABB" w:rsidP="000919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919EC">
        <w:rPr>
          <w:rFonts w:ascii="Times New Roman" w:hAnsi="Times New Roman"/>
          <w:sz w:val="24"/>
          <w:szCs w:val="24"/>
        </w:rPr>
        <w:t>Find the sum of the perimeters of all the shaded triangle</w:t>
      </w:r>
      <w:r w:rsidR="000919EC">
        <w:rPr>
          <w:rFonts w:ascii="Times New Roman" w:hAnsi="Times New Roman"/>
          <w:sz w:val="24"/>
          <w:szCs w:val="24"/>
        </w:rPr>
        <w:t>s</w:t>
      </w:r>
      <w:r w:rsidRPr="000919EC">
        <w:rPr>
          <w:rFonts w:ascii="Times New Roman" w:hAnsi="Times New Roman"/>
          <w:sz w:val="24"/>
          <w:szCs w:val="24"/>
        </w:rPr>
        <w:t xml:space="preserve"> that are ad</w:t>
      </w:r>
      <w:r w:rsidR="00B9095D" w:rsidRPr="000919EC">
        <w:rPr>
          <w:rFonts w:ascii="Times New Roman" w:hAnsi="Times New Roman"/>
          <w:sz w:val="24"/>
          <w:szCs w:val="24"/>
        </w:rPr>
        <w:t xml:space="preserve">ded at each stage. Fill in the </w:t>
      </w:r>
      <w:r w:rsidRPr="000919EC">
        <w:rPr>
          <w:rFonts w:ascii="Times New Roman" w:hAnsi="Times New Roman"/>
          <w:sz w:val="24"/>
          <w:szCs w:val="24"/>
        </w:rPr>
        <w:t>table below.</w:t>
      </w:r>
    </w:p>
    <w:p w:rsidR="00071ABB" w:rsidRDefault="00071ABB" w:rsidP="00A71F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913"/>
        <w:gridCol w:w="1885"/>
        <w:gridCol w:w="1937"/>
        <w:gridCol w:w="1935"/>
      </w:tblGrid>
      <w:tr w:rsidR="00071ABB" w:rsidRPr="00B9095D" w:rsidTr="00035AF5">
        <w:trPr>
          <w:trHeight w:val="1070"/>
        </w:trPr>
        <w:tc>
          <w:tcPr>
            <w:tcW w:w="1708" w:type="dxa"/>
            <w:shd w:val="clear" w:color="auto" w:fill="DAEEF3" w:themeFill="accent5" w:themeFillTint="33"/>
            <w:vAlign w:val="center"/>
          </w:tcPr>
          <w:p w:rsidR="00071ABB" w:rsidRPr="00B9095D" w:rsidRDefault="00071ABB" w:rsidP="000919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95D">
              <w:rPr>
                <w:rFonts w:ascii="Times New Roman" w:hAnsi="Times New Roman"/>
                <w:b/>
                <w:sz w:val="24"/>
                <w:szCs w:val="24"/>
              </w:rPr>
              <w:t>Stage Number</w:t>
            </w:r>
          </w:p>
        </w:tc>
        <w:tc>
          <w:tcPr>
            <w:tcW w:w="1913" w:type="dxa"/>
            <w:shd w:val="clear" w:color="auto" w:fill="DAEEF3" w:themeFill="accent5" w:themeFillTint="33"/>
            <w:vAlign w:val="center"/>
          </w:tcPr>
          <w:p w:rsidR="00071ABB" w:rsidRPr="00B9095D" w:rsidRDefault="00035AF5" w:rsidP="000919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Number of New  T</w:t>
            </w:r>
            <w:r w:rsidR="00071ABB" w:rsidRPr="00B9095D">
              <w:rPr>
                <w:rFonts w:ascii="Times New Roman" w:hAnsi="Times New Roman"/>
                <w:b/>
                <w:sz w:val="24"/>
                <w:szCs w:val="24"/>
              </w:rPr>
              <w:t>riangles</w:t>
            </w:r>
          </w:p>
        </w:tc>
        <w:tc>
          <w:tcPr>
            <w:tcW w:w="1885" w:type="dxa"/>
            <w:shd w:val="clear" w:color="auto" w:fill="DAEEF3" w:themeFill="accent5" w:themeFillTint="33"/>
            <w:vAlign w:val="center"/>
          </w:tcPr>
          <w:p w:rsidR="00071ABB" w:rsidRPr="00B9095D" w:rsidRDefault="00035AF5" w:rsidP="000919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Length of Each S</w:t>
            </w:r>
            <w:r w:rsidR="00071ABB" w:rsidRPr="00B9095D">
              <w:rPr>
                <w:rFonts w:ascii="Times New Roman" w:hAnsi="Times New Roman"/>
                <w:b/>
                <w:sz w:val="24"/>
                <w:szCs w:val="24"/>
              </w:rPr>
              <w:t>ide</w:t>
            </w:r>
          </w:p>
        </w:tc>
        <w:tc>
          <w:tcPr>
            <w:tcW w:w="1937" w:type="dxa"/>
            <w:shd w:val="clear" w:color="auto" w:fill="DAEEF3" w:themeFill="accent5" w:themeFillTint="33"/>
            <w:vAlign w:val="center"/>
          </w:tcPr>
          <w:p w:rsidR="00071ABB" w:rsidRPr="00B9095D" w:rsidRDefault="00035AF5" w:rsidP="000919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Perimeter of Each New T</w:t>
            </w:r>
            <w:r w:rsidR="00071ABB" w:rsidRPr="00B9095D">
              <w:rPr>
                <w:rFonts w:ascii="Times New Roman" w:hAnsi="Times New Roman"/>
                <w:b/>
                <w:sz w:val="24"/>
                <w:szCs w:val="24"/>
              </w:rPr>
              <w:t>riangle</w:t>
            </w:r>
          </w:p>
        </w:tc>
        <w:tc>
          <w:tcPr>
            <w:tcW w:w="1935" w:type="dxa"/>
            <w:shd w:val="clear" w:color="auto" w:fill="DAEEF3" w:themeFill="accent5" w:themeFillTint="33"/>
            <w:vAlign w:val="center"/>
          </w:tcPr>
          <w:p w:rsidR="00071ABB" w:rsidRPr="00B9095D" w:rsidRDefault="00035AF5" w:rsidP="000919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Perimeter of New T</w:t>
            </w:r>
            <w:r w:rsidR="00071ABB" w:rsidRPr="00B9095D">
              <w:rPr>
                <w:rFonts w:ascii="Times New Roman" w:hAnsi="Times New Roman"/>
                <w:b/>
                <w:sz w:val="24"/>
                <w:szCs w:val="24"/>
              </w:rPr>
              <w:t>riangles</w:t>
            </w:r>
          </w:p>
        </w:tc>
      </w:tr>
      <w:tr w:rsidR="00071ABB" w:rsidRPr="000E1368" w:rsidTr="00035AF5">
        <w:trPr>
          <w:trHeight w:val="432"/>
        </w:trPr>
        <w:tc>
          <w:tcPr>
            <w:tcW w:w="1708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vAlign w:val="center"/>
          </w:tcPr>
          <w:p w:rsidR="00071ABB" w:rsidRPr="000919EC" w:rsidRDefault="00071ABB" w:rsidP="000919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9EC">
              <w:rPr>
                <w:rFonts w:ascii="Times New Roman" w:hAnsi="Times New Roman"/>
                <w:sz w:val="28"/>
                <w:szCs w:val="28"/>
              </w:rPr>
              <w:t>½</w:t>
            </w:r>
          </w:p>
        </w:tc>
        <w:tc>
          <w:tcPr>
            <w:tcW w:w="1937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935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</w:tr>
      <w:tr w:rsidR="00071ABB" w:rsidRPr="000E1368" w:rsidTr="00035AF5">
        <w:trPr>
          <w:trHeight w:val="432"/>
        </w:trPr>
        <w:tc>
          <w:tcPr>
            <w:tcW w:w="1708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vAlign w:val="center"/>
          </w:tcPr>
          <w:p w:rsidR="00071ABB" w:rsidRPr="000919EC" w:rsidRDefault="00071ABB" w:rsidP="000919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9EC">
              <w:rPr>
                <w:rFonts w:ascii="Times New Roman" w:hAnsi="Times New Roman"/>
                <w:sz w:val="28"/>
                <w:szCs w:val="28"/>
              </w:rPr>
              <w:t>¼</w:t>
            </w:r>
          </w:p>
        </w:tc>
        <w:tc>
          <w:tcPr>
            <w:tcW w:w="1937" w:type="dxa"/>
            <w:vAlign w:val="center"/>
          </w:tcPr>
          <w:p w:rsidR="00071ABB" w:rsidRPr="000919EC" w:rsidRDefault="00071ABB" w:rsidP="000919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9EC">
              <w:rPr>
                <w:rFonts w:ascii="Times New Roman" w:hAnsi="Times New Roman"/>
                <w:sz w:val="28"/>
                <w:szCs w:val="28"/>
              </w:rPr>
              <w:t>¾</w:t>
            </w:r>
          </w:p>
        </w:tc>
        <w:tc>
          <w:tcPr>
            <w:tcW w:w="1935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9/4</w:t>
            </w:r>
          </w:p>
        </w:tc>
      </w:tr>
      <w:tr w:rsidR="00071ABB" w:rsidRPr="000E1368" w:rsidTr="00035AF5">
        <w:trPr>
          <w:trHeight w:val="432"/>
        </w:trPr>
        <w:tc>
          <w:tcPr>
            <w:tcW w:w="1708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BB" w:rsidRPr="000E1368" w:rsidTr="00035AF5">
        <w:trPr>
          <w:trHeight w:val="432"/>
        </w:trPr>
        <w:tc>
          <w:tcPr>
            <w:tcW w:w="1708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BB" w:rsidRPr="000E1368" w:rsidTr="00035AF5">
        <w:trPr>
          <w:trHeight w:val="432"/>
        </w:trPr>
        <w:tc>
          <w:tcPr>
            <w:tcW w:w="1708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071ABB" w:rsidRPr="000E1368" w:rsidRDefault="00071ABB" w:rsidP="00091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ABB" w:rsidRDefault="00071ABB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071ABB" w:rsidRDefault="00071ABB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071ABB" w:rsidRPr="004B3099" w:rsidRDefault="00071ABB" w:rsidP="004B309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B3099">
        <w:rPr>
          <w:rFonts w:ascii="Times New Roman" w:hAnsi="Times New Roman"/>
          <w:sz w:val="24"/>
          <w:szCs w:val="24"/>
        </w:rPr>
        <w:t>Predic</w:t>
      </w:r>
      <w:r w:rsidR="004B3099" w:rsidRPr="004B3099">
        <w:rPr>
          <w:rFonts w:ascii="Times New Roman" w:hAnsi="Times New Roman"/>
          <w:sz w:val="24"/>
          <w:szCs w:val="24"/>
        </w:rPr>
        <w:t xml:space="preserve">t the total perimeter of the new </w:t>
      </w:r>
      <w:r w:rsidRPr="004B3099">
        <w:rPr>
          <w:rFonts w:ascii="Times New Roman" w:hAnsi="Times New Roman"/>
          <w:sz w:val="24"/>
          <w:szCs w:val="24"/>
        </w:rPr>
        <w:t xml:space="preserve">triangles </w:t>
      </w:r>
      <w:r w:rsidR="004B3099" w:rsidRPr="004B3099">
        <w:rPr>
          <w:rFonts w:ascii="Times New Roman" w:hAnsi="Times New Roman"/>
          <w:sz w:val="24"/>
          <w:szCs w:val="24"/>
        </w:rPr>
        <w:t>that are added in</w:t>
      </w:r>
      <w:r w:rsidRPr="004B3099">
        <w:rPr>
          <w:rFonts w:ascii="Times New Roman" w:hAnsi="Times New Roman"/>
          <w:sz w:val="24"/>
          <w:szCs w:val="24"/>
        </w:rPr>
        <w:t xml:space="preserve"> stage 10.</w:t>
      </w:r>
    </w:p>
    <w:p w:rsidR="004B3099" w:rsidRPr="004B3099" w:rsidRDefault="004B3099" w:rsidP="004B3099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071ABB" w:rsidRDefault="00071ABB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071ABB" w:rsidRDefault="00071ABB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5D750F" w:rsidRDefault="005D750F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4B5D98" w:rsidRDefault="004B5D98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4B5D98" w:rsidRDefault="004B5D98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5D750F" w:rsidRDefault="005D750F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5D750F" w:rsidRDefault="005D750F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5D750F" w:rsidRDefault="005D750F" w:rsidP="00A71FC3">
      <w:pPr>
        <w:spacing w:after="0"/>
        <w:rPr>
          <w:rFonts w:ascii="Times New Roman" w:hAnsi="Times New Roman"/>
          <w:sz w:val="24"/>
          <w:szCs w:val="24"/>
        </w:rPr>
      </w:pPr>
    </w:p>
    <w:p w:rsidR="005D750F" w:rsidRPr="00A71FC3" w:rsidRDefault="00D60349" w:rsidP="00A71F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5pt;margin-top:4.55pt;width:480.25pt;height:468.85pt;z-index:251657728">
            <v:imagedata r:id="rId9" o:title=""/>
          </v:shape>
          <o:OLEObject Type="Embed" ProgID="CorelPhotoPaint.Image.9" ShapeID="_x0000_s1027" DrawAspect="Content" ObjectID="_1403193688" r:id="rId10"/>
        </w:pict>
      </w:r>
    </w:p>
    <w:sectPr w:rsidR="005D750F" w:rsidRPr="00A71FC3" w:rsidSect="00425F4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19" w:rsidRDefault="00C42D19" w:rsidP="00EA6CBC">
      <w:pPr>
        <w:spacing w:after="0" w:line="240" w:lineRule="auto"/>
      </w:pPr>
      <w:r>
        <w:separator/>
      </w:r>
    </w:p>
  </w:endnote>
  <w:endnote w:type="continuationSeparator" w:id="0">
    <w:p w:rsidR="00C42D19" w:rsidRDefault="00C42D19" w:rsidP="00E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BC" w:rsidRPr="00B9095D" w:rsidRDefault="000919EC" w:rsidP="000919EC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Activity 1.5.2</w:t>
    </w:r>
    <w:r w:rsidR="00B9095D" w:rsidRPr="00B9095D">
      <w:rPr>
        <w:rFonts w:ascii="Times New Roman" w:hAnsi="Times New Roman"/>
        <w:sz w:val="20"/>
        <w:szCs w:val="20"/>
      </w:rPr>
      <w:tab/>
    </w:r>
    <w:r w:rsidR="00B9095D">
      <w:rPr>
        <w:rFonts w:ascii="Times New Roman" w:hAnsi="Times New Roman"/>
        <w:sz w:val="20"/>
        <w:szCs w:val="20"/>
      </w:rPr>
      <w:tab/>
    </w:r>
    <w:r w:rsidR="00B9095D" w:rsidRPr="00B9095D">
      <w:rPr>
        <w:rFonts w:ascii="Times New Roman" w:hAnsi="Times New Roman"/>
        <w:sz w:val="20"/>
        <w:szCs w:val="20"/>
      </w:rPr>
      <w:t>CT Algebra I Model Curriculum Version 3.0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DD" w:rsidRPr="00B9095D" w:rsidRDefault="00B9095D">
    <w:pPr>
      <w:pStyle w:val="Footer"/>
      <w:rPr>
        <w:rFonts w:ascii="Times New Roman" w:hAnsi="Times New Roman"/>
        <w:sz w:val="20"/>
        <w:szCs w:val="20"/>
      </w:rPr>
    </w:pPr>
    <w:r w:rsidRPr="00B9095D">
      <w:rPr>
        <w:rFonts w:ascii="Times New Roman" w:hAnsi="Times New Roman"/>
        <w:sz w:val="20"/>
        <w:szCs w:val="20"/>
      </w:rPr>
      <w:t>Activity 1.5.6</w:t>
    </w:r>
    <w:r w:rsidRPr="00B9095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B9095D">
      <w:rPr>
        <w:rFonts w:ascii="Times New Roman" w:hAnsi="Times New Roman"/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19" w:rsidRDefault="00C42D19" w:rsidP="00EA6CBC">
      <w:pPr>
        <w:spacing w:after="0" w:line="240" w:lineRule="auto"/>
      </w:pPr>
      <w:r>
        <w:separator/>
      </w:r>
    </w:p>
  </w:footnote>
  <w:footnote w:type="continuationSeparator" w:id="0">
    <w:p w:rsidR="00C42D19" w:rsidRDefault="00C42D19" w:rsidP="00E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BC" w:rsidRPr="00425F41" w:rsidRDefault="00425F41" w:rsidP="00425F41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425F41">
      <w:rPr>
        <w:rFonts w:ascii="Times New Roman" w:hAnsi="Times New Roman"/>
        <w:sz w:val="24"/>
        <w:szCs w:val="24"/>
      </w:rPr>
      <w:t>Name:</w:t>
    </w:r>
    <w:r w:rsidRPr="00425F41">
      <w:rPr>
        <w:rFonts w:ascii="Times New Roman" w:hAnsi="Times New Roman"/>
        <w:sz w:val="24"/>
        <w:szCs w:val="24"/>
      </w:rPr>
      <w:tab/>
    </w:r>
    <w:r w:rsidRPr="00425F41">
      <w:rPr>
        <w:rFonts w:ascii="Times New Roman" w:hAnsi="Times New Roman"/>
        <w:sz w:val="24"/>
        <w:szCs w:val="24"/>
      </w:rPr>
      <w:tab/>
    </w:r>
    <w:r w:rsidRPr="00425F41">
      <w:rPr>
        <w:rFonts w:ascii="Times New Roman" w:hAnsi="Times New Roman"/>
        <w:sz w:val="24"/>
        <w:szCs w:val="24"/>
      </w:rPr>
      <w:tab/>
    </w:r>
    <w:r w:rsidRPr="00425F41">
      <w:rPr>
        <w:rFonts w:ascii="Times New Roman" w:hAnsi="Times New Roman"/>
        <w:sz w:val="24"/>
        <w:szCs w:val="24"/>
      </w:rPr>
      <w:tab/>
    </w:r>
    <w:r w:rsidRPr="00425F41">
      <w:rPr>
        <w:rFonts w:ascii="Times New Roman" w:hAnsi="Times New Roman"/>
        <w:sz w:val="24"/>
        <w:szCs w:val="24"/>
      </w:rPr>
      <w:tab/>
    </w:r>
    <w:r w:rsidRPr="00425F41">
      <w:rPr>
        <w:rFonts w:ascii="Times New Roman" w:hAnsi="Times New Roman"/>
        <w:sz w:val="24"/>
        <w:szCs w:val="24"/>
      </w:rPr>
      <w:tab/>
    </w:r>
    <w:r w:rsidRPr="00425F41">
      <w:rPr>
        <w:rFonts w:ascii="Times New Roman" w:hAnsi="Times New Roman"/>
        <w:sz w:val="24"/>
        <w:szCs w:val="24"/>
      </w:rPr>
      <w:tab/>
      <w:t xml:space="preserve">Date:                                   </w:t>
    </w:r>
    <w:sdt>
      <w:sdtPr>
        <w:rPr>
          <w:rFonts w:ascii="Times New Roman" w:hAnsi="Times New Roman"/>
          <w:sz w:val="24"/>
          <w:szCs w:val="24"/>
        </w:rPr>
        <w:id w:val="21377666"/>
        <w:docPartObj>
          <w:docPartGallery w:val="Page Numbers (Top of Page)"/>
          <w:docPartUnique/>
        </w:docPartObj>
      </w:sdtPr>
      <w:sdtEndPr/>
      <w:sdtContent>
        <w:r w:rsidRPr="00425F41">
          <w:rPr>
            <w:rFonts w:ascii="Times New Roman" w:hAnsi="Times New Roman"/>
            <w:sz w:val="24"/>
            <w:szCs w:val="24"/>
          </w:rPr>
          <w:t xml:space="preserve">  </w:t>
        </w:r>
        <w:r w:rsidRPr="00425F41">
          <w:rPr>
            <w:rFonts w:ascii="Times New Roman" w:hAnsi="Times New Roman"/>
            <w:sz w:val="24"/>
            <w:szCs w:val="24"/>
          </w:rPr>
          <w:tab/>
          <w:t xml:space="preserve"> </w:t>
        </w:r>
        <w:r w:rsidR="002A0E19">
          <w:rPr>
            <w:rFonts w:ascii="Times New Roman" w:hAnsi="Times New Roman"/>
            <w:sz w:val="24"/>
            <w:szCs w:val="24"/>
          </w:rPr>
          <w:t xml:space="preserve">  </w:t>
        </w:r>
        <w:r w:rsidRPr="00425F41">
          <w:rPr>
            <w:rFonts w:ascii="Times New Roman" w:hAnsi="Times New Roman"/>
            <w:sz w:val="24"/>
            <w:szCs w:val="24"/>
          </w:rPr>
          <w:t xml:space="preserve">  Page </w:t>
        </w:r>
        <w:r w:rsidRPr="00425F41">
          <w:rPr>
            <w:rFonts w:ascii="Times New Roman" w:hAnsi="Times New Roman"/>
            <w:sz w:val="24"/>
            <w:szCs w:val="24"/>
          </w:rPr>
          <w:fldChar w:fldCharType="begin"/>
        </w:r>
        <w:r w:rsidRPr="00425F41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Pr="00425F41">
          <w:rPr>
            <w:rFonts w:ascii="Times New Roman" w:hAnsi="Times New Roman"/>
            <w:sz w:val="24"/>
            <w:szCs w:val="24"/>
          </w:rPr>
          <w:fldChar w:fldCharType="separate"/>
        </w:r>
        <w:r w:rsidR="00D60349">
          <w:rPr>
            <w:rFonts w:ascii="Times New Roman" w:hAnsi="Times New Roman"/>
            <w:noProof/>
            <w:sz w:val="24"/>
            <w:szCs w:val="24"/>
          </w:rPr>
          <w:t>1</w:t>
        </w:r>
        <w:r w:rsidRPr="00425F41">
          <w:rPr>
            <w:rFonts w:ascii="Times New Roman" w:hAnsi="Times New Roman"/>
            <w:sz w:val="24"/>
            <w:szCs w:val="24"/>
          </w:rPr>
          <w:fldChar w:fldCharType="end"/>
        </w:r>
        <w:r w:rsidRPr="00425F41">
          <w:rPr>
            <w:rFonts w:ascii="Times New Roman" w:hAnsi="Times New Roman"/>
            <w:sz w:val="24"/>
            <w:szCs w:val="24"/>
          </w:rPr>
          <w:t xml:space="preserve"> of </w:t>
        </w:r>
        <w:r w:rsidRPr="00425F41">
          <w:rPr>
            <w:rFonts w:ascii="Times New Roman" w:hAnsi="Times New Roman"/>
            <w:sz w:val="24"/>
            <w:szCs w:val="24"/>
          </w:rPr>
          <w:fldChar w:fldCharType="begin"/>
        </w:r>
        <w:r w:rsidRPr="00425F41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Pr="00425F41">
          <w:rPr>
            <w:rFonts w:ascii="Times New Roman" w:hAnsi="Times New Roman"/>
            <w:sz w:val="24"/>
            <w:szCs w:val="24"/>
          </w:rPr>
          <w:fldChar w:fldCharType="separate"/>
        </w:r>
        <w:r w:rsidR="00D60349">
          <w:rPr>
            <w:rFonts w:ascii="Times New Roman" w:hAnsi="Times New Roman"/>
            <w:noProof/>
            <w:sz w:val="24"/>
            <w:szCs w:val="24"/>
          </w:rPr>
          <w:t>3</w:t>
        </w:r>
        <w:r w:rsidRPr="00425F41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Pr="00425F41">
      <w:rPr>
        <w:rStyle w:val="PageNumber"/>
        <w:rFonts w:ascii="Times New Roman" w:hAnsi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DD" w:rsidRPr="00425F41" w:rsidRDefault="00425F41" w:rsidP="00425F4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</w:t>
        </w:r>
        <w:r w:rsidRPr="00F0533D">
          <w:t xml:space="preserve">Page </w:t>
        </w:r>
        <w:r w:rsidR="00D60349">
          <w:fldChar w:fldCharType="begin"/>
        </w:r>
        <w:r w:rsidR="00D60349">
          <w:instrText xml:space="preserve"> PAGE </w:instrText>
        </w:r>
        <w:r w:rsidR="00D60349">
          <w:fldChar w:fldCharType="separate"/>
        </w:r>
        <w:r>
          <w:rPr>
            <w:noProof/>
          </w:rPr>
          <w:t>1</w:t>
        </w:r>
        <w:r w:rsidR="00D60349">
          <w:rPr>
            <w:noProof/>
          </w:rPr>
          <w:fldChar w:fldCharType="end"/>
        </w:r>
        <w:r w:rsidRPr="00F0533D">
          <w:t xml:space="preserve"> of </w:t>
        </w:r>
        <w:r w:rsidR="00D60349">
          <w:fldChar w:fldCharType="begin"/>
        </w:r>
        <w:r w:rsidR="00D60349">
          <w:instrText xml:space="preserve"> NUMPAGES  </w:instrText>
        </w:r>
        <w:r w:rsidR="00D60349">
          <w:fldChar w:fldCharType="separate"/>
        </w:r>
        <w:r>
          <w:rPr>
            <w:noProof/>
          </w:rPr>
          <w:t>3</w:t>
        </w:r>
        <w:r w:rsidR="00D60349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2D14"/>
    <w:multiLevelType w:val="hybridMultilevel"/>
    <w:tmpl w:val="D68A13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D475D9"/>
    <w:multiLevelType w:val="hybridMultilevel"/>
    <w:tmpl w:val="7340F390"/>
    <w:lvl w:ilvl="0" w:tplc="7916C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CBC"/>
    <w:rsid w:val="00035AF5"/>
    <w:rsid w:val="00071ABB"/>
    <w:rsid w:val="000919EC"/>
    <w:rsid w:val="000E1368"/>
    <w:rsid w:val="00133056"/>
    <w:rsid w:val="00213257"/>
    <w:rsid w:val="002A0E19"/>
    <w:rsid w:val="002F5E78"/>
    <w:rsid w:val="00340CA7"/>
    <w:rsid w:val="00425F41"/>
    <w:rsid w:val="004B3099"/>
    <w:rsid w:val="004B5D98"/>
    <w:rsid w:val="00543625"/>
    <w:rsid w:val="005D750F"/>
    <w:rsid w:val="00664704"/>
    <w:rsid w:val="006848DD"/>
    <w:rsid w:val="006A3F4D"/>
    <w:rsid w:val="007126D2"/>
    <w:rsid w:val="007C5208"/>
    <w:rsid w:val="00817ED2"/>
    <w:rsid w:val="0094794B"/>
    <w:rsid w:val="00957AD0"/>
    <w:rsid w:val="009964E5"/>
    <w:rsid w:val="009B0A63"/>
    <w:rsid w:val="009B631F"/>
    <w:rsid w:val="00A71FC3"/>
    <w:rsid w:val="00A7762A"/>
    <w:rsid w:val="00B616A4"/>
    <w:rsid w:val="00B9095D"/>
    <w:rsid w:val="00C42D19"/>
    <w:rsid w:val="00D60349"/>
    <w:rsid w:val="00E06CC1"/>
    <w:rsid w:val="00E7561C"/>
    <w:rsid w:val="00EA6CBC"/>
    <w:rsid w:val="00F146F8"/>
    <w:rsid w:val="00F70177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BC"/>
  </w:style>
  <w:style w:type="paragraph" w:styleId="Footer">
    <w:name w:val="footer"/>
    <w:basedOn w:val="Normal"/>
    <w:link w:val="FooterChar"/>
    <w:uiPriority w:val="99"/>
    <w:unhideWhenUsed/>
    <w:rsid w:val="00EA6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BC"/>
  </w:style>
  <w:style w:type="paragraph" w:styleId="BalloonText">
    <w:name w:val="Balloon Text"/>
    <w:basedOn w:val="Normal"/>
    <w:link w:val="BalloonTextChar"/>
    <w:uiPriority w:val="99"/>
    <w:semiHidden/>
    <w:unhideWhenUsed/>
    <w:rsid w:val="00EA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25F41"/>
  </w:style>
  <w:style w:type="paragraph" w:styleId="ListParagraph">
    <w:name w:val="List Paragraph"/>
    <w:basedOn w:val="Normal"/>
    <w:uiPriority w:val="34"/>
    <w:qFormat/>
    <w:rsid w:val="007C5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485180DC</Template>
  <TotalTime>96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Freeman, Andre' L</cp:lastModifiedBy>
  <cp:revision>10</cp:revision>
  <dcterms:created xsi:type="dcterms:W3CDTF">2012-06-14T13:30:00Z</dcterms:created>
  <dcterms:modified xsi:type="dcterms:W3CDTF">2012-07-07T23:15:00Z</dcterms:modified>
</cp:coreProperties>
</file>