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DC70D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DC70D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DC70D7">
              <w:rPr>
                <w:color w:val="FFFFFF" w:themeColor="background1"/>
                <w:sz w:val="40"/>
                <w:szCs w:val="40"/>
              </w:rPr>
              <w:t>Teaching and Learning</w:t>
            </w:r>
          </w:p>
        </w:tc>
      </w:tr>
    </w:tbl>
    <w:p w:rsidR="00262632" w:rsidRDefault="00262632" w:rsidP="007D1751">
      <w:pPr>
        <w:pStyle w:val="Title"/>
      </w:pPr>
    </w:p>
    <w:p w:rsidR="00262632" w:rsidRPr="00262632" w:rsidRDefault="00922CEE" w:rsidP="007D1751">
      <w:pPr>
        <w:pStyle w:val="Title"/>
        <w:rPr>
          <w:b/>
          <w:color w:val="auto"/>
        </w:rPr>
      </w:pPr>
      <w:r>
        <w:rPr>
          <w:b/>
          <w:color w:val="auto"/>
        </w:rPr>
        <w:t>Closing</w:t>
      </w:r>
      <w:r w:rsidR="00262632" w:rsidRPr="00262632">
        <w:rPr>
          <w:b/>
          <w:color w:val="auto"/>
        </w:rPr>
        <w:t xml:space="preserve"> Activity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32600D">
        <w:t>6</w:t>
      </w:r>
      <w:r w:rsidR="003B35B6">
        <w:t>–</w:t>
      </w:r>
      <w:r w:rsidR="0032600D"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AA6FC0" w:rsidRDefault="00B727C7" w:rsidP="00AA6FC0">
      <w:pPr>
        <w:pStyle w:val="NoSpacing"/>
        <w:spacing w:after="60"/>
      </w:pPr>
      <w:r>
        <w:br w:type="page"/>
      </w: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Default="00AA6FC0" w:rsidP="00AA6FC0">
      <w:pPr>
        <w:pStyle w:val="NoSpacing"/>
        <w:spacing w:after="60"/>
      </w:pPr>
    </w:p>
    <w:p w:rsidR="00AA6FC0" w:rsidRPr="00202090" w:rsidRDefault="00AA6FC0" w:rsidP="00AA6FC0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AA6FC0" w:rsidRPr="003E1232" w:rsidRDefault="00AA6FC0" w:rsidP="00AA6FC0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</w:t>
      </w:r>
      <w:proofErr w:type="spellStart"/>
      <w:r w:rsidRPr="003E1232">
        <w:rPr>
          <w:spacing w:val="-4"/>
          <w:sz w:val="20"/>
        </w:rPr>
        <w:t>Abbatiello</w:t>
      </w:r>
      <w:proofErr w:type="spellEnd"/>
      <w:r w:rsidRPr="003E1232">
        <w:rPr>
          <w:spacing w:val="-4"/>
          <w:sz w:val="20"/>
        </w:rPr>
        <w:t xml:space="preserve">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AA6FC0" w:rsidRPr="003E1232" w:rsidRDefault="00AA6FC0" w:rsidP="00AA6FC0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AA6FC0" w:rsidRPr="003E1232" w:rsidRDefault="00AA6FC0" w:rsidP="00AA6FC0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AA6FC0" w:rsidRDefault="00AA6FC0" w:rsidP="00AA6FC0">
      <w:pPr>
        <w:pStyle w:val="NoSpacing"/>
        <w:spacing w:after="60"/>
        <w:jc w:val="both"/>
        <w:rPr>
          <w:spacing w:val="-2"/>
          <w:sz w:val="20"/>
        </w:rPr>
      </w:pPr>
      <w:r w:rsidRPr="003E1232">
        <w:rPr>
          <w:spacing w:val="-2"/>
          <w:sz w:val="20"/>
        </w:rPr>
        <w:t xml:space="preserve">Instrumental in the design and development of the Systems of Professional Learning materials from PCG were: Sharon DeCarlo, Debra Berlin, Jennifer McGregor, </w:t>
      </w:r>
      <w:r>
        <w:rPr>
          <w:spacing w:val="-2"/>
          <w:sz w:val="20"/>
        </w:rPr>
        <w:t xml:space="preserve">Judy Buck, </w:t>
      </w:r>
      <w:r w:rsidRPr="003E1232">
        <w:rPr>
          <w:spacing w:val="-2"/>
          <w:sz w:val="20"/>
        </w:rPr>
        <w:t xml:space="preserve">Michelle Wade, Nora Kelley, Diane Stump, and Melissa Pierce. </w:t>
      </w:r>
    </w:p>
    <w:p w:rsidR="00AA6FC0" w:rsidRPr="003E1232" w:rsidRDefault="00AA6FC0" w:rsidP="00AA6FC0">
      <w:pPr>
        <w:pStyle w:val="NoSpacing"/>
        <w:spacing w:after="60"/>
        <w:jc w:val="both"/>
        <w:rPr>
          <w:spacing w:val="-2"/>
          <w:sz w:val="20"/>
        </w:rPr>
      </w:pPr>
    </w:p>
    <w:p w:rsidR="00AA6FC0" w:rsidRPr="00202090" w:rsidRDefault="00AA6FC0" w:rsidP="00AA6FC0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AA6FC0" w:rsidTr="00AA6FC0">
        <w:tc>
          <w:tcPr>
            <w:tcW w:w="3445" w:type="dxa"/>
          </w:tcPr>
          <w:p w:rsidR="00AA6FC0" w:rsidRDefault="00AA6FC0" w:rsidP="00AA6FC0">
            <w:pPr>
              <w:spacing w:before="120"/>
              <w:rPr>
                <w:sz w:val="20"/>
              </w:rPr>
            </w:pPr>
          </w:p>
          <w:p w:rsidR="00AA6FC0" w:rsidRDefault="00AA6FC0" w:rsidP="00AA6FC0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7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A6FC0" w:rsidRDefault="00AA6FC0" w:rsidP="00AA6FC0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71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AA6FC0" w:rsidRDefault="00AA6FC0" w:rsidP="00AA6FC0">
            <w:pPr>
              <w:rPr>
                <w:noProof/>
                <w:lang w:eastAsia="en-US"/>
              </w:rPr>
            </w:pPr>
          </w:p>
          <w:p w:rsidR="00AA6FC0" w:rsidRDefault="00AA6FC0" w:rsidP="00AA6FC0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82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FC0" w:rsidRDefault="00AA6FC0" w:rsidP="00AA6FC0">
      <w:pPr>
        <w:spacing w:before="0" w:after="200"/>
      </w:pPr>
    </w:p>
    <w:p w:rsidR="00AA6FC0" w:rsidRDefault="00AA6FC0" w:rsidP="00AA6FC0">
      <w:pPr>
        <w:spacing w:before="0" w:after="200"/>
        <w:sectPr w:rsidR="00AA6FC0" w:rsidSect="00AA6FC0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7917668"/>
      <w:r>
        <w:lastRenderedPageBreak/>
        <w:t>Session at-a-Glance</w:t>
      </w:r>
      <w:bookmarkEnd w:id="0"/>
    </w:p>
    <w:p w:rsidR="00BC4E08" w:rsidRDefault="00BC4E08" w:rsidP="00BC4E08">
      <w:pPr>
        <w:pStyle w:val="Heading3"/>
      </w:pPr>
      <w:bookmarkStart w:id="1" w:name="_Toc380163769"/>
      <w:bookmarkStart w:id="2" w:name="_Toc387917677"/>
      <w:r>
        <w:t xml:space="preserve">Closing </w:t>
      </w:r>
      <w:r w:rsidR="007064FE">
        <w:t>Activities (</w:t>
      </w:r>
      <w:r>
        <w:t>1</w:t>
      </w:r>
      <w:r w:rsidR="00385D89">
        <w:t>0</w:t>
      </w:r>
      <w:r>
        <w:t xml:space="preserve"> minutes)</w:t>
      </w:r>
      <w:bookmarkEnd w:id="1"/>
      <w:bookmarkEnd w:id="2"/>
    </w:p>
    <w:p w:rsidR="001D57C2" w:rsidRDefault="001D57C2" w:rsidP="001D57C2">
      <w:pPr>
        <w:spacing w:after="0"/>
        <w:rPr>
          <w:bCs/>
        </w:rPr>
      </w:pPr>
      <w:r w:rsidRPr="00D5083F">
        <w:rPr>
          <w:bCs/>
        </w:rPr>
        <w:t xml:space="preserve">Participants will </w:t>
      </w:r>
      <w:r>
        <w:rPr>
          <w:bCs/>
        </w:rPr>
        <w:t xml:space="preserve">discuss Next Steps and </w:t>
      </w:r>
      <w:r w:rsidRPr="00D5083F">
        <w:rPr>
          <w:bCs/>
        </w:rPr>
        <w:t>com</w:t>
      </w:r>
      <w:r>
        <w:rPr>
          <w:bCs/>
        </w:rPr>
        <w:t>plete a Post-A</w:t>
      </w:r>
      <w:r w:rsidRPr="00D5083F">
        <w:rPr>
          <w:bCs/>
        </w:rPr>
        <w:t>ssessment and a</w:t>
      </w:r>
      <w:r>
        <w:rPr>
          <w:bCs/>
        </w:rPr>
        <w:t>n online</w:t>
      </w:r>
      <w:r w:rsidRPr="00D5083F">
        <w:rPr>
          <w:bCs/>
        </w:rPr>
        <w:t xml:space="preserve"> Session Evaluation</w:t>
      </w:r>
      <w:r w:rsidRPr="00D5083F">
        <w:rPr>
          <w:b/>
          <w:bCs/>
        </w:rPr>
        <w:t xml:space="preserve">. </w:t>
      </w:r>
    </w:p>
    <w:p w:rsidR="001D57C2" w:rsidRPr="00BF58C6" w:rsidRDefault="001D57C2" w:rsidP="001D57C2">
      <w:pPr>
        <w:pStyle w:val="Heading5"/>
      </w:pPr>
      <w:r>
        <w:t>Supporting Documents:</w:t>
      </w:r>
    </w:p>
    <w:p w:rsidR="001D57C2" w:rsidRPr="00A1414E" w:rsidRDefault="001D57C2" w:rsidP="006414CC">
      <w:pPr>
        <w:pStyle w:val="BulletList"/>
      </w:pPr>
      <w:r w:rsidRPr="00A1414E">
        <w:t>Post-</w:t>
      </w:r>
      <w:r>
        <w:t>A</w:t>
      </w:r>
      <w:r w:rsidRPr="00A1414E">
        <w:t xml:space="preserve">ssessment </w:t>
      </w:r>
    </w:p>
    <w:p w:rsidR="001D57C2" w:rsidRPr="00A1414E" w:rsidRDefault="001D57C2" w:rsidP="006414CC">
      <w:pPr>
        <w:pStyle w:val="BulletList"/>
        <w:rPr>
          <w:b/>
        </w:rPr>
      </w:pPr>
      <w:r w:rsidRPr="00A1414E">
        <w:t>Session Evaluation</w:t>
      </w:r>
      <w:r>
        <w:t xml:space="preserve"> (online)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Pr="00A1414E" w:rsidRDefault="0014540F" w:rsidP="006414CC">
      <w:pPr>
        <w:pStyle w:val="BulletList"/>
        <w:rPr>
          <w:b/>
        </w:rPr>
      </w:pPr>
      <w:r>
        <w:t>74</w:t>
      </w:r>
      <w:r w:rsidR="009716F4">
        <w:t>-7</w:t>
      </w:r>
      <w:r>
        <w:t>7</w:t>
      </w:r>
    </w:p>
    <w:p w:rsidR="00567FC0" w:rsidRDefault="00567FC0" w:rsidP="00933779">
      <w:pPr>
        <w:pStyle w:val="Heading1"/>
      </w:pPr>
      <w:bookmarkStart w:id="3" w:name="_Toc387917678"/>
      <w:r>
        <w:t>Session Implementation</w:t>
      </w:r>
      <w:bookmarkEnd w:id="3"/>
    </w:p>
    <w:tbl>
      <w:tblPr>
        <w:tblW w:w="10176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6821"/>
      </w:tblGrid>
      <w:tr w:rsidR="00F048BB" w:rsidRPr="009C4347" w:rsidTr="007C677C">
        <w:trPr>
          <w:jc w:val="center"/>
        </w:trPr>
        <w:tc>
          <w:tcPr>
            <w:tcW w:w="10176" w:type="dxa"/>
            <w:gridSpan w:val="2"/>
            <w:shd w:val="clear" w:color="auto" w:fill="9BBB59" w:themeFill="accent3"/>
          </w:tcPr>
          <w:p w:rsidR="00F048BB" w:rsidRPr="009C4347" w:rsidRDefault="00F048BB" w:rsidP="00F048BB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Closing Activities</w:t>
            </w:r>
          </w:p>
        </w:tc>
      </w:tr>
      <w:tr w:rsidR="00F048BB" w:rsidRPr="00B00E9D" w:rsidTr="007C677C">
        <w:trPr>
          <w:jc w:val="center"/>
        </w:trPr>
        <w:tc>
          <w:tcPr>
            <w:tcW w:w="3355" w:type="dxa"/>
          </w:tcPr>
          <w:p w:rsidR="00F048BB" w:rsidRPr="00A650DF" w:rsidRDefault="00F048BB" w:rsidP="00F048BB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83105" cy="1490345"/>
                  <wp:effectExtent l="0" t="0" r="0" b="0"/>
                  <wp:docPr id="77" name="Picture 77" descr="N:\CLIENTS\CSDE\Development\Module 3\Math\PowerPoint\CT Math 6-12 Module 3 PPT_Final\Slide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:\CLIENTS\CSDE\Development\Module 3\Math\PowerPoint\CT Math 6-12 Module 3 PPT_Final\Slide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DF">
              <w:t>Slide</w:t>
            </w:r>
            <w:r>
              <w:t xml:space="preserve"> 74</w:t>
            </w:r>
          </w:p>
        </w:tc>
        <w:tc>
          <w:tcPr>
            <w:tcW w:w="6821" w:type="dxa"/>
          </w:tcPr>
          <w:p w:rsidR="00F048BB" w:rsidRPr="00B00E9D" w:rsidRDefault="00F048BB" w:rsidP="00F048BB"/>
        </w:tc>
      </w:tr>
      <w:tr w:rsidR="00F048BB" w:rsidRPr="00B00E9D" w:rsidTr="007C677C">
        <w:trPr>
          <w:jc w:val="center"/>
        </w:trPr>
        <w:tc>
          <w:tcPr>
            <w:tcW w:w="10176" w:type="dxa"/>
            <w:gridSpan w:val="2"/>
          </w:tcPr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Participants will discuss Next Steps, complete a Post-Assessment and an online Session Evaluation</w:t>
            </w: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. 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Closing Activities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Closing Activities Time: 10 minutes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Supporting Documents: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Post-Assessment 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Session Evaluation (online)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Section 8 at a Glance:</w:t>
            </w:r>
          </w:p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1. Review the Module 3 Outcomes.</w:t>
            </w:r>
            <w:bookmarkStart w:id="4" w:name="_GoBack"/>
            <w:bookmarkEnd w:id="4"/>
          </w:p>
          <w:p w:rsidR="00F048BB" w:rsidRPr="006611F5" w:rsidRDefault="00F048BB" w:rsidP="006611F5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2. Have participants complete the Post-Assessment.</w:t>
            </w:r>
          </w:p>
        </w:tc>
      </w:tr>
      <w:tr w:rsidR="00F048BB" w:rsidRPr="00B00E9D" w:rsidTr="007C677C">
        <w:trPr>
          <w:jc w:val="center"/>
        </w:trPr>
        <w:tc>
          <w:tcPr>
            <w:tcW w:w="3355" w:type="dxa"/>
          </w:tcPr>
          <w:p w:rsidR="00F048BB" w:rsidRPr="00A650DF" w:rsidRDefault="00F048BB" w:rsidP="00F048BB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1983105" cy="1490345"/>
                  <wp:effectExtent l="0" t="0" r="0" b="0"/>
                  <wp:docPr id="78" name="Picture 78" descr="N:\CLIENTS\CSDE\Development\Module 3\Math\PowerPoint\CT Math 6-12 Module 3 PPT_Final\Slid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:\CLIENTS\CSDE\Development\Module 3\Math\PowerPoint\CT Math 6-12 Module 3 PPT_Final\Slide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DF">
              <w:t>Slide</w:t>
            </w:r>
            <w:r>
              <w:t xml:space="preserve"> 75</w:t>
            </w:r>
          </w:p>
        </w:tc>
        <w:tc>
          <w:tcPr>
            <w:tcW w:w="6821" w:type="dxa"/>
          </w:tcPr>
          <w:p w:rsidR="00F048BB" w:rsidRPr="00B00E9D" w:rsidRDefault="00F048BB" w:rsidP="00F048BB"/>
        </w:tc>
      </w:tr>
      <w:tr w:rsidR="00F048BB" w:rsidRPr="00B00E9D" w:rsidTr="007C677C">
        <w:trPr>
          <w:jc w:val="center"/>
        </w:trPr>
        <w:tc>
          <w:tcPr>
            <w:tcW w:w="10176" w:type="dxa"/>
            <w:gridSpan w:val="2"/>
          </w:tcPr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Review the outcomes for the day. </w:t>
            </w:r>
          </w:p>
        </w:tc>
      </w:tr>
      <w:tr w:rsidR="00F048BB" w:rsidRPr="00B00E9D" w:rsidTr="007C677C">
        <w:trPr>
          <w:jc w:val="center"/>
        </w:trPr>
        <w:tc>
          <w:tcPr>
            <w:tcW w:w="3355" w:type="dxa"/>
          </w:tcPr>
          <w:p w:rsidR="00F048BB" w:rsidRPr="00A650DF" w:rsidRDefault="00F048BB" w:rsidP="00F048BB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83105" cy="1490345"/>
                  <wp:effectExtent l="0" t="0" r="0" b="0"/>
                  <wp:docPr id="79" name="Picture 79" descr="N:\CLIENTS\CSDE\Development\Module 3\Math\PowerPoint\CT Math 6-12 Module 3 PPT_Final\Slide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:\CLIENTS\CSDE\Development\Module 3\Math\PowerPoint\CT Math 6-12 Module 3 PPT_Final\Slide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DF">
              <w:t>Slide</w:t>
            </w:r>
            <w:r>
              <w:t xml:space="preserve"> 76</w:t>
            </w:r>
          </w:p>
        </w:tc>
        <w:tc>
          <w:tcPr>
            <w:tcW w:w="6821" w:type="dxa"/>
          </w:tcPr>
          <w:p w:rsidR="00F048BB" w:rsidRPr="00B00E9D" w:rsidRDefault="00F048BB" w:rsidP="00F048BB"/>
        </w:tc>
      </w:tr>
      <w:tr w:rsidR="00F048BB" w:rsidRPr="00B00E9D" w:rsidTr="007C677C">
        <w:trPr>
          <w:jc w:val="center"/>
        </w:trPr>
        <w:tc>
          <w:tcPr>
            <w:tcW w:w="10176" w:type="dxa"/>
            <w:gridSpan w:val="2"/>
          </w:tcPr>
          <w:p w:rsidR="00F048BB" w:rsidRDefault="00F048BB" w:rsidP="00F048B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Review the outcomes for the day, continued. </w:t>
            </w:r>
          </w:p>
        </w:tc>
      </w:tr>
      <w:tr w:rsidR="00F048BB" w:rsidRPr="00B00E9D" w:rsidTr="007C677C">
        <w:trPr>
          <w:jc w:val="center"/>
        </w:trPr>
        <w:tc>
          <w:tcPr>
            <w:tcW w:w="3355" w:type="dxa"/>
          </w:tcPr>
          <w:p w:rsidR="00F048BB" w:rsidRPr="00A650DF" w:rsidRDefault="00F048BB" w:rsidP="00F048BB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83105" cy="1490345"/>
                  <wp:effectExtent l="0" t="0" r="0" b="0"/>
                  <wp:docPr id="80" name="Picture 80" descr="N:\CLIENTS\CSDE\Development\Module 3\Math\PowerPoint\CT Math 6-12 Module 3 PPT_Final\Slid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N:\CLIENTS\CSDE\Development\Module 3\Math\PowerPoint\CT Math 6-12 Module 3 PPT_Final\Slid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DF">
              <w:t>Slide</w:t>
            </w:r>
            <w:r>
              <w:t xml:space="preserve"> 77</w:t>
            </w:r>
          </w:p>
        </w:tc>
        <w:tc>
          <w:tcPr>
            <w:tcW w:w="6821" w:type="dxa"/>
          </w:tcPr>
          <w:p w:rsidR="00F048BB" w:rsidRPr="00B00E9D" w:rsidRDefault="00F048BB" w:rsidP="00F048BB"/>
        </w:tc>
      </w:tr>
      <w:tr w:rsidR="00F048BB" w:rsidRPr="00B00E9D" w:rsidTr="007C677C">
        <w:trPr>
          <w:jc w:val="center"/>
        </w:trPr>
        <w:tc>
          <w:tcPr>
            <w:tcW w:w="10176" w:type="dxa"/>
            <w:gridSpan w:val="2"/>
          </w:tcPr>
          <w:p w:rsidR="00F048BB" w:rsidRDefault="00F048BB" w:rsidP="006611F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This Post-Assessment is the same as the Pre-Assessment they took in the beginning of the session. This assessment is to gauge their learning based on the acti</w:t>
            </w:r>
            <w:r w:rsidR="006611F5">
              <w:rPr>
                <w:rFonts w:ascii="Calibri" w:hAnsi="Calibri" w:cs="Calibri"/>
                <w:kern w:val="24"/>
                <w:sz w:val="24"/>
                <w:szCs w:val="24"/>
              </w:rPr>
              <w:t>vities of the full day session.</w:t>
            </w:r>
          </w:p>
        </w:tc>
      </w:tr>
    </w:tbl>
    <w:p w:rsidR="00C7607D" w:rsidRDefault="00C7607D" w:rsidP="00C703C0"/>
    <w:sectPr w:rsidR="00C7607D" w:rsidSect="00AA6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0F" w:rsidRDefault="0014540F">
      <w:pPr>
        <w:spacing w:after="0" w:line="240" w:lineRule="auto"/>
      </w:pPr>
      <w:r>
        <w:separator/>
      </w:r>
    </w:p>
  </w:endnote>
  <w:endnote w:type="continuationSeparator" w:id="0">
    <w:p w:rsidR="0014540F" w:rsidRDefault="0014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14540F">
    <w:pPr>
      <w:pStyle w:val="Footer"/>
    </w:pPr>
  </w:p>
  <w:p w:rsidR="0014540F" w:rsidRDefault="0014540F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F5326" w:rsidRPr="005F5326">
      <w:rPr>
        <w:noProof/>
        <w:sz w:val="24"/>
        <w:szCs w:val="24"/>
      </w:rPr>
      <w:t>10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Pr="00563080" w:rsidRDefault="0014540F" w:rsidP="00563080">
    <w:pPr>
      <w:pStyle w:val="Footer"/>
      <w:spacing w:before="240" w:after="0"/>
      <w:rPr>
        <w:sz w:val="10"/>
        <w:szCs w:val="10"/>
      </w:rPr>
    </w:pPr>
  </w:p>
  <w:p w:rsidR="0014540F" w:rsidRPr="004D3D30" w:rsidRDefault="0014540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4540F" w:rsidTr="00B43439">
      <w:tc>
        <w:tcPr>
          <w:tcW w:w="3432" w:type="dxa"/>
        </w:tcPr>
        <w:p w:rsidR="0014540F" w:rsidRDefault="0014540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4540F" w:rsidRDefault="0014540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611F5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4540F" w:rsidRDefault="0014540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4540F" w:rsidRPr="004D3D30" w:rsidRDefault="0014540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Pr="00563080" w:rsidRDefault="0014540F" w:rsidP="00AA6FC0">
    <w:pPr>
      <w:pStyle w:val="Footer"/>
      <w:spacing w:before="240" w:after="0"/>
      <w:rPr>
        <w:sz w:val="10"/>
        <w:szCs w:val="10"/>
      </w:rPr>
    </w:pPr>
  </w:p>
  <w:p w:rsidR="0014540F" w:rsidRPr="004D3D30" w:rsidRDefault="0014540F" w:rsidP="00AA6FC0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4540F" w:rsidTr="00AA6FC0">
      <w:tc>
        <w:tcPr>
          <w:tcW w:w="3432" w:type="dxa"/>
        </w:tcPr>
        <w:p w:rsidR="0014540F" w:rsidRDefault="0014540F" w:rsidP="00AA6FC0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4540F" w:rsidRDefault="0014540F" w:rsidP="00AA6FC0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611F5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4540F" w:rsidRDefault="0014540F" w:rsidP="00AA6FC0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4540F" w:rsidRPr="004D3D30" w:rsidRDefault="0014540F" w:rsidP="00AA6FC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0F" w:rsidRDefault="0014540F">
      <w:pPr>
        <w:spacing w:after="0" w:line="240" w:lineRule="auto"/>
      </w:pPr>
      <w:r>
        <w:separator/>
      </w:r>
    </w:p>
  </w:footnote>
  <w:footnote w:type="continuationSeparator" w:id="0">
    <w:p w:rsidR="0014540F" w:rsidRDefault="0014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6611F5">
    <w:pPr>
      <w:pStyle w:val="HeaderEven"/>
    </w:pPr>
    <w:sdt>
      <w:sdtPr>
        <w:alias w:val="Title"/>
        <w:id w:val="-47352286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4540F">
          <w:t>CT Systems of Professional Learning</w:t>
        </w:r>
      </w:sdtContent>
    </w:sdt>
  </w:p>
  <w:p w:rsidR="0014540F" w:rsidRDefault="00145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DB7749" w:rsidP="00AA6FC0">
    <w:pPr>
      <w:pStyle w:val="HeaderOdd"/>
      <w:pBdr>
        <w:bottom w:val="single" w:sz="8" w:space="1" w:color="9BBB59" w:themeColor="accent3"/>
      </w:pBdr>
      <w:spacing w:before="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2628900" cy="342900"/>
              <wp:effectExtent l="19050" t="19050" r="19050" b="1905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40F" w:rsidRPr="002E7BD5" w:rsidRDefault="0014540F" w:rsidP="00AA6FC0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.25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Aq7w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FCNFaujRLe8cWusOpb48bWNzuHXTwD3XgRraHFK1zTtNv1qk9KYi6sBXxui24oRBeIl/GZ097XGs&#10;B9m37zUDN+TodADqSlP72kE1EKBDm+6H1vhQKCjTWZotYjBRsI0nqT97FyQ/vW6MdW+4rpE/FNhA&#10;6wM6uXtnXX/1dMU7s1oKthNSBsGPG99Ig+4IDAqhlCs3Ds/lsYZwe30S+18/M6CHyer1p1DC1HqY&#10;ENgTD1KhFgLPACLAPjEO7/6b+1o4oJkUNfT5LAnfra1iUB2SOyJkf4aiSuVVPBCoLx9InYNj0ENT&#10;wnD/WO2m8Xwyzkbz+XQ8moy38Wid7Taj1SaZzebb9Wa9TX76hJNJXgnGuNoGTHviWjL5s1l+YH3P&#10;koFtQ4A+Kn2EHG8q1iIm/ASk2XgB24cJoPs4i2fxYo4RkQfYU9QZjIx2X4SrAsn8vHmMZ52Qrh/1&#10;8yGY/mYGSE5kU5G+jcNFqOeAGyZjiDRIZ0lEL+rU3+ig7IBy6kAgludSzyrX7TtooWfbXrN7oBik&#10;FngEixkOlTbfMWphyRXYfjsSwzGSbxXQdJFMJn4rBmEynacgmHPL/txCFAWoAjsoYzhuXL9Jj40R&#10;hwo89dVSegXULkVg3WNUkIIXYJGFZB6Wrt+U53K49fjXsPwFAAD//wMAUEsDBBQABgAIAAAAIQAW&#10;TfhK2wAAAAYBAAAPAAAAZHJzL2Rvd25yZXYueG1sTI9BT8MwDIXvSPyHyJO4belQh0ZpOlVIcJlA&#10;YoW713httcapmqwr/x5zgpufn/Xe53w3u15NNIbOs4H1KgFFXHvbcWPgs3pZbkGFiGyx90wGvinA&#10;rri9yTGz/sofNB1ioySEQ4YG2hiHTOtQt+QwrPxALN7Jjw6jyLHRdsSrhLte3yfJg3bYsTS0ONBz&#10;S/X5cHEGXFftv06xnDAt3/aNL/G1ekdj7hZz+QQq0hz/juEXX9ChEKajv7ANqjcgj0QDy3QDStx0&#10;ncriKMPjBnSR6//4xQ8AAAD//wMAUEsBAi0AFAAGAAgAAAAhALaDOJL+AAAA4QEAABMAAAAAAAAA&#10;AAAAAAAAAAAAAFtDb250ZW50X1R5cGVzXS54bWxQSwECLQAUAAYACAAAACEAOP0h/9YAAACUAQAA&#10;CwAAAAAAAAAAAAAAAAAvAQAAX3JlbHMvLnJlbHNQSwECLQAUAAYACAAAACEAxoxgKu8CAABiBgAA&#10;DgAAAAAAAAAAAAAAAAAuAgAAZHJzL2Uyb0RvYy54bWxQSwECLQAUAAYACAAAACEAFk34StsAAAAG&#10;AQAADwAAAAAAAAAAAAAAAABJBQAAZHJzL2Rvd25yZXYueG1sUEsFBgAAAAAEAAQA8wAAAFEGAAAA&#10;AA==&#10;" fillcolor="#9bbb59 [3206]" strokecolor="#9bbb59 [3206]" strokeweight="3pt">
              <v:shadow color="#7f7f7f [1601]" opacity=".5" offset="1pt"/>
              <v:textbox>
                <w:txbxContent>
                  <w:p w:rsidR="0014540F" w:rsidRPr="002E7BD5" w:rsidRDefault="0014540F" w:rsidP="00AA6FC0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4540F">
      <w:t>Connecticut Core Standards for Mathematics</w:t>
    </w:r>
  </w:p>
  <w:p w:rsidR="0014540F" w:rsidRDefault="0014540F" w:rsidP="00AA6FC0">
    <w:pPr>
      <w:pStyle w:val="HeaderOdd"/>
      <w:pBdr>
        <w:bottom w:val="single" w:sz="8" w:space="1" w:color="9BBB59" w:themeColor="accent3"/>
      </w:pBdr>
      <w:spacing w:before="0"/>
    </w:pPr>
    <w:r>
      <w:t>Grades 6–12: Focus on Teaching and Learning</w:t>
    </w:r>
  </w:p>
  <w:p w:rsidR="0014540F" w:rsidRDefault="0014540F" w:rsidP="00AA6F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6611F5">
    <w:pPr>
      <w:pStyle w:val="HeaderEven"/>
    </w:pPr>
    <w:sdt>
      <w:sdtPr>
        <w:alias w:val="Title"/>
        <w:id w:val="264213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4540F">
          <w:t>CT Systems of Professional Learning</w:t>
        </w:r>
      </w:sdtContent>
    </w:sdt>
  </w:p>
  <w:p w:rsidR="0014540F" w:rsidRDefault="001454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DB7749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40F" w:rsidRPr="002E7BD5" w:rsidRDefault="0014540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0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un8gIAAGkGAAAOAAAAZHJzL2Uyb0RvYy54bWy0VVtv2jAUfp+0/2D5nSaBACFqqIDCNGk3&#10;qZ32bGyHWHPszDZNumn/fcdOSWkrTdO08RD5nGN/5/odLq+6WqI7bqzQqsDJRYwRV1QzoQ4F/ny7&#10;G2UYWUcUI1IrXuB7bvHV8vWry7bJ+VhXWjJuEIAom7dNgSvnmjyKLK14TeyFbrgCY6lNTRyI5hAx&#10;Q1pAr2U0juNZ1GrDGqMptxa0170RLwN+WXLqPpal5Q7JAkNsLnxN+O79N1pekvxgSFMJ+hAG+Yso&#10;aiIUOB2grokj6GjEC6haUKOtLt0F1XWky1JQHnKAbJL4WTY3FWl4yAWKY5uhTPbfwdIPd58MEqzA&#10;WYqRIjX06JZ3Dq11h8a+PG1jc7h108A914Ea2hxStc07Tb9apPSmIurAV8botuKEQXiJfxmdPe1x&#10;rAfZt+81Azfk6HQA6kpT+9pBNRCgQ5vuh9b4UCgox7NxtojBRME2Scf+7F2Q/PS6Mda94bpG/lBg&#10;A60P6OTunXX91dMV78xqKdhOSBkEP258Iw26IzAohFKu3CQ8l8cawu31Sex//cyAHiar159CCVPr&#10;YUJgTzxIhVoIPAOIAPvEOLz7b+5r4YBmUtTQ57MkfLe2ikF1SO6IkP0ZiiqVV/FAoL58IHUOjkEP&#10;TQnD/WO1m8bzdJKN5vPpZJROtvFone02o9Ummc3m2/VmvU1++oSTNK8EY1xtA6Y9cS1J/2yWH1jf&#10;s2Rg2xCgj0ofIcebirWICT8B42yygO3DBNB9ksWzeDHHiMgD7CnqDEZGuy/CVYFkft48xrNOSNeP&#10;+vkQTH8zAyQnsqlI38bhItRzwA2TMUQapLMkohd16m90UHZAOXUgEMtzqWeV6/ZdoHBgnSfdXrN7&#10;YBpkGOgE+xkOlTbfMWph1xXYfjsSwzGSbxWwdZGkqV+OQUin8zEI5tyyP7cQRQGqwA6qGY4b1y/U&#10;Y2PEoQJPfdGUXgHDSxHI9xgVZOIF2Gchp4fd6xfmuRxuPf5DLH8BAAD//wMAUEsDBBQABgAIAAAA&#10;IQADq8fh2QAAAAYBAAAPAAAAZHJzL2Rvd25yZXYueG1sTI9BS8NAFITvgv9heYK3dpOSisS8lCDo&#10;pSjY1PtrdpsEs29DdpvGf+/zpMdhhplvit3iBjXbKfSeEdJ1Aspy403PLcKxflk9ggqR2NDg2SJ8&#10;2wC78vamoNz4K3/Y+RBbJSUcckLoYhxzrUPTWUdh7UfL4p395CiKnFptJrpKuRv0JkketKOeZaGj&#10;0T53tvk6XByC6+v95zlWM2XV2771Fb3W74R4f7dUT6CiXeJfGH7xBR1KYTr5C5ugBoRVupUkghwS&#10;N0s3Ik8I2ywBXRb6P375AwAA//8DAFBLAQItABQABgAIAAAAIQC2gziS/gAAAOEBAAATAAAAAAAA&#10;AAAAAAAAAAAAAABbQ29udGVudF9UeXBlc10ueG1sUEsBAi0AFAAGAAgAAAAhADj9If/WAAAAlAEA&#10;AAsAAAAAAAAAAAAAAAAALwEAAF9yZWxzLy5yZWxzUEsBAi0AFAAGAAgAAAAhAFu+O6fyAgAAaQYA&#10;AA4AAAAAAAAAAAAAAAAALgIAAGRycy9lMm9Eb2MueG1sUEsBAi0AFAAGAAgAAAAhAAOrx+HZAAAA&#10;BgEAAA8AAAAAAAAAAAAAAAAATA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4540F" w:rsidRPr="002E7BD5" w:rsidRDefault="0014540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4540F">
      <w:t>Connecticut Core Standards for Mathematics</w:t>
    </w:r>
  </w:p>
  <w:p w:rsidR="0014540F" w:rsidRDefault="0014540F" w:rsidP="004904A5">
    <w:pPr>
      <w:pStyle w:val="HeaderOdd"/>
      <w:pBdr>
        <w:bottom w:val="single" w:sz="8" w:space="1" w:color="9BBB59" w:themeColor="accent3"/>
      </w:pBdr>
      <w:spacing w:before="0"/>
    </w:pPr>
    <w:r>
      <w:t>Grades 6–12: Focus on Teaching and Learning</w:t>
    </w:r>
  </w:p>
  <w:p w:rsidR="0014540F" w:rsidRDefault="0014540F" w:rsidP="007A55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0F" w:rsidRDefault="00DB7749" w:rsidP="0014540F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40F" w:rsidRPr="002E7BD5" w:rsidRDefault="0014540F" w:rsidP="0014540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75pt;margin-top:0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Qu8gIAAGkGAAAOAAAAZHJzL2Uyb0RvYy54bWy0VVtv0zAUfkfiP1h+73Jtm0ZLp7ZrEdK4&#10;SBvi2XWcxsKxg+0uGYj/zrGzhm6TEELQh8jnHPs71+/08qpvBLpn2nAlCxxdhBgxSVXJ5aHAn+52&#10;kwwjY4ksiVCSFfiBGXy1fP3qsmtzFqtaiZJpBCDS5F1b4NraNg8CQ2vWEHOhWibBWCndEAuiPgSl&#10;Jh2gNyKIw3AWdEqXrVaUGQPa68GIlx6/qhi1H6rKMItEgSE267/af/fuGywvSX7QpK05fQyD/EUU&#10;DeESnI5Q18QSdNT8BVTDqVZGVfaCqiZQVcUp8zlANlH4LJvbmrTM5wLFMe1YJvPvYOn7+48a8bLA&#10;WYKRJA306I71Fq1Vj2JXnq41Ody6beGe7UENbfapmvZG0S8GSbWpiTywldaqqxkpIbzIvQzOng44&#10;xoHsu3eqBDfkaJUH6ivduNpBNRCgQ5sexta4UCgo41mcLUIwUbAlaezOzgXJT69bbewbphrkDgXW&#10;0HqPTu5vjB2unq44Z0YJXu64EF5w48Y2QqN7AoNCKGXSJv65ODYQ7qCPQvcbZgb0MFmD/hSKn1oH&#10;4wN74kFI1EHgGUB42CfG8d1/c99wCzQTvIE+nyXhurWVJVSH5JZwMZyhqEI6FfMEGsoHUm/h6PXQ&#10;FD/c31e7aThPk2wyn0+TSZpsw8k6220mq000m8236816G/1wCUdpXvOyZHLrMc2Ja1H6Z7P8yPqB&#10;JSPbxgBdVOoIOd7WZYdK7iYgzpIFbJ+SA92TLJyFizlGRBxgT1GrMdLKfua29iRz8+YwnnVC2GHU&#10;z4dg+psZIDkRbU2GNo4XoZ4jrp+MMVIvnSURvKjTcKOHsgPKqQOeWI5LA6tsv+89hUe+7lX5AEyD&#10;DD2dYD/DoVb6G0Yd7LoCm69HohlG4q0Eti6iNHXL0QvpdB6DoM8t+3MLkRSgCmyhmv64scNCPbaa&#10;H2rwNBRNqhUwvOKefG4VDFFBJk6AfeZzety9bmGey/7Wr3+I5U8AAAD//wMAUEsDBBQABgAIAAAA&#10;IQADq8fh2QAAAAYBAAAPAAAAZHJzL2Rvd25yZXYueG1sTI9BS8NAFITvgv9heYK3dpOSisS8lCDo&#10;pSjY1PtrdpsEs29DdpvGf+/zpMdhhplvit3iBjXbKfSeEdJ1Aspy403PLcKxflk9ggqR2NDg2SJ8&#10;2wC78vamoNz4K3/Y+RBbJSUcckLoYhxzrUPTWUdh7UfL4p395CiKnFptJrpKuRv0JkketKOeZaGj&#10;0T53tvk6XByC6+v95zlWM2XV2771Fb3W74R4f7dUT6CiXeJfGH7xBR1KYTr5C5ugBoRVupUkghwS&#10;N0s3Ik8I2ywBXRb6P375AwAA//8DAFBLAQItABQABgAIAAAAIQC2gziS/gAAAOEBAAATAAAAAAAA&#10;AAAAAAAAAAAAAABbQ29udGVudF9UeXBlc10ueG1sUEsBAi0AFAAGAAgAAAAhADj9If/WAAAAlAEA&#10;AAsAAAAAAAAAAAAAAAAALwEAAF9yZWxzLy5yZWxzUEsBAi0AFAAGAAgAAAAhABCVlC7yAgAAaQYA&#10;AA4AAAAAAAAAAAAAAAAALgIAAGRycy9lMm9Eb2MueG1sUEsBAi0AFAAGAAgAAAAhAAOrx+HZAAAA&#10;BgEAAA8AAAAAAAAAAAAAAAAATA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4540F" w:rsidRPr="002E7BD5" w:rsidRDefault="0014540F" w:rsidP="0014540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4540F">
      <w:t>Connecticut Core Standards for Mathematics</w:t>
    </w:r>
  </w:p>
  <w:p w:rsidR="0014540F" w:rsidRDefault="0014540F" w:rsidP="0014540F">
    <w:pPr>
      <w:pStyle w:val="HeaderOdd"/>
      <w:pBdr>
        <w:bottom w:val="single" w:sz="8" w:space="1" w:color="9BBB59" w:themeColor="accent3"/>
      </w:pBdr>
      <w:spacing w:before="0"/>
    </w:pPr>
    <w:r>
      <w:t>Grades 6–12: Focus on Teaching and Learning</w:t>
    </w:r>
  </w:p>
  <w:p w:rsidR="0014540F" w:rsidRDefault="0014540F" w:rsidP="00145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78A26834"/>
    <w:lvl w:ilvl="0">
      <w:numFmt w:val="bullet"/>
      <w:lvlText w:val="*"/>
      <w:lvlJc w:val="left"/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391445"/>
    <w:multiLevelType w:val="hybridMultilevel"/>
    <w:tmpl w:val="A8E8383A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E677BF"/>
    <w:multiLevelType w:val="hybridMultilevel"/>
    <w:tmpl w:val="49048584"/>
    <w:lvl w:ilvl="0" w:tplc="89FA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C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2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A2B450E"/>
    <w:multiLevelType w:val="hybridMultilevel"/>
    <w:tmpl w:val="BBE85FC2"/>
    <w:lvl w:ilvl="0" w:tplc="C3B69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06748"/>
    <w:multiLevelType w:val="hybridMultilevel"/>
    <w:tmpl w:val="EF5890D4"/>
    <w:lvl w:ilvl="0" w:tplc="C0B6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29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6C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C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7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CA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8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A5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D7FAD"/>
    <w:multiLevelType w:val="hybridMultilevel"/>
    <w:tmpl w:val="A406E2EC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B164B2"/>
    <w:multiLevelType w:val="hybridMultilevel"/>
    <w:tmpl w:val="A49EC0D2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1D678F"/>
    <w:multiLevelType w:val="hybridMultilevel"/>
    <w:tmpl w:val="5B8C9462"/>
    <w:lvl w:ilvl="0" w:tplc="E2B2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2D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6D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43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B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44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F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5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06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D1DBD"/>
    <w:multiLevelType w:val="multilevel"/>
    <w:tmpl w:val="0A3AD620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A5017DF"/>
    <w:multiLevelType w:val="hybridMultilevel"/>
    <w:tmpl w:val="0E02C4F6"/>
    <w:lvl w:ilvl="0" w:tplc="831C7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E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E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0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4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D254522"/>
    <w:multiLevelType w:val="hybridMultilevel"/>
    <w:tmpl w:val="EA90548E"/>
    <w:lvl w:ilvl="0" w:tplc="78A26834">
      <w:numFmt w:val="bullet"/>
      <w:lvlText w:val="•"/>
      <w:legacy w:legacy="1" w:legacySpace="0" w:legacyIndent="0"/>
      <w:lvlJc w:val="left"/>
      <w:rPr>
        <w:rFonts w:ascii="Symbo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87D42"/>
    <w:multiLevelType w:val="hybridMultilevel"/>
    <w:tmpl w:val="3FDE994E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CC1DBC"/>
    <w:multiLevelType w:val="hybridMultilevel"/>
    <w:tmpl w:val="F9387D76"/>
    <w:lvl w:ilvl="0" w:tplc="7518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80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E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0E935AB"/>
    <w:multiLevelType w:val="hybridMultilevel"/>
    <w:tmpl w:val="1F0E9D7A"/>
    <w:lvl w:ilvl="0" w:tplc="BB5C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8F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E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5B248A7"/>
    <w:multiLevelType w:val="hybridMultilevel"/>
    <w:tmpl w:val="F03A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91706E"/>
    <w:multiLevelType w:val="hybridMultilevel"/>
    <w:tmpl w:val="D1A8C52E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933D1"/>
    <w:multiLevelType w:val="hybridMultilevel"/>
    <w:tmpl w:val="2C169B6A"/>
    <w:lvl w:ilvl="0" w:tplc="C3B69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31602E7"/>
    <w:multiLevelType w:val="hybridMultilevel"/>
    <w:tmpl w:val="0F80E042"/>
    <w:lvl w:ilvl="0" w:tplc="C6A2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6A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85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A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6B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65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AA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28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C6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58408B"/>
    <w:multiLevelType w:val="hybridMultilevel"/>
    <w:tmpl w:val="99C6D1EA"/>
    <w:lvl w:ilvl="0" w:tplc="9D04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4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0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C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21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B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E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5A81A75"/>
    <w:multiLevelType w:val="hybridMultilevel"/>
    <w:tmpl w:val="737CFC34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CB67D8"/>
    <w:multiLevelType w:val="hybridMultilevel"/>
    <w:tmpl w:val="3EC80CDE"/>
    <w:lvl w:ilvl="0" w:tplc="25C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0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E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6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8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C5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87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2D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08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CC6DB8"/>
    <w:multiLevelType w:val="hybridMultilevel"/>
    <w:tmpl w:val="F8E4E98E"/>
    <w:lvl w:ilvl="0" w:tplc="78A26834">
      <w:numFmt w:val="bullet"/>
      <w:lvlText w:val="•"/>
      <w:legacy w:legacy="1" w:legacySpace="0" w:legacyIndent="0"/>
      <w:lvlJc w:val="left"/>
      <w:rPr>
        <w:rFonts w:ascii="Symbo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FD568A"/>
    <w:multiLevelType w:val="hybridMultilevel"/>
    <w:tmpl w:val="4FCCDAA4"/>
    <w:lvl w:ilvl="0" w:tplc="3F36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2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C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C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3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1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771201"/>
    <w:multiLevelType w:val="hybridMultilevel"/>
    <w:tmpl w:val="E64693F4"/>
    <w:lvl w:ilvl="0" w:tplc="9FD6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4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8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D784910"/>
    <w:multiLevelType w:val="hybridMultilevel"/>
    <w:tmpl w:val="45CC1E5C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71D85"/>
    <w:multiLevelType w:val="hybridMultilevel"/>
    <w:tmpl w:val="73B45E10"/>
    <w:lvl w:ilvl="0" w:tplc="1BD8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0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6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C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3A76F14"/>
    <w:multiLevelType w:val="hybridMultilevel"/>
    <w:tmpl w:val="2BCA71CC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C77FC9"/>
    <w:multiLevelType w:val="hybridMultilevel"/>
    <w:tmpl w:val="4B742780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2A63FA"/>
    <w:multiLevelType w:val="hybridMultilevel"/>
    <w:tmpl w:val="611C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52369F"/>
    <w:multiLevelType w:val="hybridMultilevel"/>
    <w:tmpl w:val="EDA2EEAC"/>
    <w:lvl w:ilvl="0" w:tplc="ED8E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EA032D"/>
    <w:multiLevelType w:val="hybridMultilevel"/>
    <w:tmpl w:val="FE2A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A2E95"/>
    <w:multiLevelType w:val="hybridMultilevel"/>
    <w:tmpl w:val="913AFFA4"/>
    <w:lvl w:ilvl="0" w:tplc="3F36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F1285"/>
    <w:multiLevelType w:val="hybridMultilevel"/>
    <w:tmpl w:val="4FD2BBE4"/>
    <w:lvl w:ilvl="0" w:tplc="BE98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3B6D46"/>
    <w:multiLevelType w:val="hybridMultilevel"/>
    <w:tmpl w:val="39480066"/>
    <w:lvl w:ilvl="0" w:tplc="94F2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25B95"/>
    <w:multiLevelType w:val="hybridMultilevel"/>
    <w:tmpl w:val="19BA7688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D7040E"/>
    <w:multiLevelType w:val="hybridMultilevel"/>
    <w:tmpl w:val="72104388"/>
    <w:lvl w:ilvl="0" w:tplc="3ED4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C80A">
      <w:start w:val="62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C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C8E4B4E"/>
    <w:multiLevelType w:val="hybridMultilevel"/>
    <w:tmpl w:val="5478062E"/>
    <w:lvl w:ilvl="0" w:tplc="5CF2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E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6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4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D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F4E4D2B"/>
    <w:multiLevelType w:val="hybridMultilevel"/>
    <w:tmpl w:val="455A1128"/>
    <w:lvl w:ilvl="0" w:tplc="74A20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E02254"/>
    <w:multiLevelType w:val="hybridMultilevel"/>
    <w:tmpl w:val="5E98823E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86735F"/>
    <w:multiLevelType w:val="hybridMultilevel"/>
    <w:tmpl w:val="C45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42"/>
  </w:num>
  <w:num w:numId="12">
    <w:abstractNumId w:val="19"/>
  </w:num>
  <w:num w:numId="13">
    <w:abstractNumId w:val="26"/>
  </w:num>
  <w:num w:numId="14">
    <w:abstractNumId w:val="16"/>
  </w:num>
  <w:num w:numId="15">
    <w:abstractNumId w:val="29"/>
  </w:num>
  <w:num w:numId="16">
    <w:abstractNumId w:val="45"/>
  </w:num>
  <w:num w:numId="17">
    <w:abstractNumId w:val="34"/>
  </w:num>
  <w:num w:numId="18">
    <w:abstractNumId w:val="9"/>
  </w:num>
  <w:num w:numId="19">
    <w:abstractNumId w:val="41"/>
  </w:num>
  <w:num w:numId="20">
    <w:abstractNumId w:val="32"/>
  </w:num>
  <w:num w:numId="21">
    <w:abstractNumId w:val="14"/>
  </w:num>
  <w:num w:numId="22">
    <w:abstractNumId w:val="44"/>
  </w:num>
  <w:num w:numId="23">
    <w:abstractNumId w:val="31"/>
  </w:num>
  <w:num w:numId="24">
    <w:abstractNumId w:val="11"/>
  </w:num>
  <w:num w:numId="25">
    <w:abstractNumId w:val="39"/>
  </w:num>
  <w:num w:numId="26">
    <w:abstractNumId w:val="23"/>
  </w:num>
  <w:num w:numId="27">
    <w:abstractNumId w:val="10"/>
  </w:num>
  <w:num w:numId="28">
    <w:abstractNumId w:val="40"/>
  </w:num>
  <w:num w:numId="29">
    <w:abstractNumId w:val="38"/>
  </w:num>
  <w:num w:numId="30">
    <w:abstractNumId w:val="27"/>
  </w:num>
  <w:num w:numId="31">
    <w:abstractNumId w:val="37"/>
  </w:num>
  <w:num w:numId="32">
    <w:abstractNumId w:val="20"/>
  </w:num>
  <w:num w:numId="3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4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Symbol" w:hAnsi="Symbol" w:cs="Arial" w:hint="default"/>
          <w:sz w:val="24"/>
        </w:rPr>
      </w:lvl>
    </w:lvlOverride>
  </w:num>
  <w:num w:numId="35">
    <w:abstractNumId w:val="21"/>
  </w:num>
  <w:num w:numId="36">
    <w:abstractNumId w:val="48"/>
  </w:num>
  <w:num w:numId="37">
    <w:abstractNumId w:val="7"/>
  </w:num>
  <w:num w:numId="38">
    <w:abstractNumId w:val="22"/>
  </w:num>
  <w:num w:numId="39">
    <w:abstractNumId w:val="46"/>
  </w:num>
  <w:num w:numId="40">
    <w:abstractNumId w:val="33"/>
  </w:num>
  <w:num w:numId="41">
    <w:abstractNumId w:val="28"/>
  </w:num>
  <w:num w:numId="42">
    <w:abstractNumId w:val="18"/>
  </w:num>
  <w:num w:numId="43">
    <w:abstractNumId w:val="17"/>
  </w:num>
  <w:num w:numId="44">
    <w:abstractNumId w:val="30"/>
  </w:num>
  <w:num w:numId="45">
    <w:abstractNumId w:val="43"/>
  </w:num>
  <w:num w:numId="46">
    <w:abstractNumId w:val="13"/>
  </w:num>
  <w:num w:numId="47">
    <w:abstractNumId w:val="36"/>
  </w:num>
  <w:num w:numId="48">
    <w:abstractNumId w:val="47"/>
  </w:num>
  <w:num w:numId="49">
    <w:abstractNumId w:val="12"/>
  </w:num>
  <w:num w:numId="5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7A15"/>
    <w:rsid w:val="00027B7F"/>
    <w:rsid w:val="000452B3"/>
    <w:rsid w:val="00050E67"/>
    <w:rsid w:val="000573B0"/>
    <w:rsid w:val="00060937"/>
    <w:rsid w:val="000649B0"/>
    <w:rsid w:val="000650FE"/>
    <w:rsid w:val="00065B4A"/>
    <w:rsid w:val="000766DA"/>
    <w:rsid w:val="000804ED"/>
    <w:rsid w:val="00084815"/>
    <w:rsid w:val="000B0104"/>
    <w:rsid w:val="000C40CA"/>
    <w:rsid w:val="000C51E4"/>
    <w:rsid w:val="000C593B"/>
    <w:rsid w:val="000D733A"/>
    <w:rsid w:val="000E2FC3"/>
    <w:rsid w:val="000E4A4B"/>
    <w:rsid w:val="000F46FC"/>
    <w:rsid w:val="000F6A56"/>
    <w:rsid w:val="001028D2"/>
    <w:rsid w:val="001053DB"/>
    <w:rsid w:val="00105553"/>
    <w:rsid w:val="0011201C"/>
    <w:rsid w:val="001132F5"/>
    <w:rsid w:val="001136DD"/>
    <w:rsid w:val="00136484"/>
    <w:rsid w:val="00142461"/>
    <w:rsid w:val="0014540F"/>
    <w:rsid w:val="00150421"/>
    <w:rsid w:val="0015731E"/>
    <w:rsid w:val="00167FF0"/>
    <w:rsid w:val="00175EA4"/>
    <w:rsid w:val="001874BD"/>
    <w:rsid w:val="00197C15"/>
    <w:rsid w:val="001B0457"/>
    <w:rsid w:val="001B4FEF"/>
    <w:rsid w:val="001C0DF9"/>
    <w:rsid w:val="001C2BF3"/>
    <w:rsid w:val="001D1674"/>
    <w:rsid w:val="001D57C2"/>
    <w:rsid w:val="001E5892"/>
    <w:rsid w:val="001F3B3A"/>
    <w:rsid w:val="00200613"/>
    <w:rsid w:val="002132AA"/>
    <w:rsid w:val="00231468"/>
    <w:rsid w:val="00234999"/>
    <w:rsid w:val="00234E92"/>
    <w:rsid w:val="00234EDC"/>
    <w:rsid w:val="0023613C"/>
    <w:rsid w:val="00246235"/>
    <w:rsid w:val="002618AC"/>
    <w:rsid w:val="00262632"/>
    <w:rsid w:val="0026742D"/>
    <w:rsid w:val="0027183A"/>
    <w:rsid w:val="0027457F"/>
    <w:rsid w:val="00275123"/>
    <w:rsid w:val="002770CF"/>
    <w:rsid w:val="00281A98"/>
    <w:rsid w:val="002825E0"/>
    <w:rsid w:val="0028449C"/>
    <w:rsid w:val="00291073"/>
    <w:rsid w:val="002B5269"/>
    <w:rsid w:val="002D2223"/>
    <w:rsid w:val="002D2D7A"/>
    <w:rsid w:val="002D549C"/>
    <w:rsid w:val="002D7BEC"/>
    <w:rsid w:val="002D7D83"/>
    <w:rsid w:val="002E201D"/>
    <w:rsid w:val="002E52A7"/>
    <w:rsid w:val="002E7BD5"/>
    <w:rsid w:val="002F1C4B"/>
    <w:rsid w:val="00302F46"/>
    <w:rsid w:val="003064AA"/>
    <w:rsid w:val="003064EA"/>
    <w:rsid w:val="003104DA"/>
    <w:rsid w:val="00313BB5"/>
    <w:rsid w:val="00316901"/>
    <w:rsid w:val="0031729F"/>
    <w:rsid w:val="0032600D"/>
    <w:rsid w:val="00332456"/>
    <w:rsid w:val="003340C8"/>
    <w:rsid w:val="00340DC4"/>
    <w:rsid w:val="00343C45"/>
    <w:rsid w:val="0034753A"/>
    <w:rsid w:val="00354E56"/>
    <w:rsid w:val="00355CCF"/>
    <w:rsid w:val="00365DD4"/>
    <w:rsid w:val="00367154"/>
    <w:rsid w:val="003708A1"/>
    <w:rsid w:val="0037117A"/>
    <w:rsid w:val="00383D4E"/>
    <w:rsid w:val="00383F80"/>
    <w:rsid w:val="003852EB"/>
    <w:rsid w:val="00385D89"/>
    <w:rsid w:val="00387C52"/>
    <w:rsid w:val="00397ABC"/>
    <w:rsid w:val="003A35D0"/>
    <w:rsid w:val="003A40F6"/>
    <w:rsid w:val="003A5575"/>
    <w:rsid w:val="003A7873"/>
    <w:rsid w:val="003B35B6"/>
    <w:rsid w:val="003B52C3"/>
    <w:rsid w:val="003C6E5E"/>
    <w:rsid w:val="003E1F1B"/>
    <w:rsid w:val="003E46A9"/>
    <w:rsid w:val="00421A8E"/>
    <w:rsid w:val="0042533B"/>
    <w:rsid w:val="0042616D"/>
    <w:rsid w:val="00434AE9"/>
    <w:rsid w:val="00435CFC"/>
    <w:rsid w:val="00436E00"/>
    <w:rsid w:val="00437B94"/>
    <w:rsid w:val="00445E11"/>
    <w:rsid w:val="00463497"/>
    <w:rsid w:val="00466B48"/>
    <w:rsid w:val="0046722E"/>
    <w:rsid w:val="004723B4"/>
    <w:rsid w:val="004723CC"/>
    <w:rsid w:val="0048063F"/>
    <w:rsid w:val="00480CD9"/>
    <w:rsid w:val="00484961"/>
    <w:rsid w:val="0048521A"/>
    <w:rsid w:val="004904A5"/>
    <w:rsid w:val="00492168"/>
    <w:rsid w:val="004923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3C07"/>
    <w:rsid w:val="004C6307"/>
    <w:rsid w:val="004C6E63"/>
    <w:rsid w:val="004D2608"/>
    <w:rsid w:val="004D2E78"/>
    <w:rsid w:val="004D3D30"/>
    <w:rsid w:val="004E5A05"/>
    <w:rsid w:val="004E5D69"/>
    <w:rsid w:val="004F10D9"/>
    <w:rsid w:val="004F4511"/>
    <w:rsid w:val="004F70F2"/>
    <w:rsid w:val="0050719F"/>
    <w:rsid w:val="0051001F"/>
    <w:rsid w:val="0053081E"/>
    <w:rsid w:val="00531972"/>
    <w:rsid w:val="005425F5"/>
    <w:rsid w:val="00542DEF"/>
    <w:rsid w:val="00546055"/>
    <w:rsid w:val="00546CDC"/>
    <w:rsid w:val="005511F4"/>
    <w:rsid w:val="00551822"/>
    <w:rsid w:val="00553681"/>
    <w:rsid w:val="00554516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830A6"/>
    <w:rsid w:val="00591D09"/>
    <w:rsid w:val="005927CB"/>
    <w:rsid w:val="00594869"/>
    <w:rsid w:val="00597E05"/>
    <w:rsid w:val="00597EF5"/>
    <w:rsid w:val="005A1A24"/>
    <w:rsid w:val="005A63FA"/>
    <w:rsid w:val="005B5587"/>
    <w:rsid w:val="005B722A"/>
    <w:rsid w:val="005C25DE"/>
    <w:rsid w:val="005C3CB7"/>
    <w:rsid w:val="005E0943"/>
    <w:rsid w:val="005E25A3"/>
    <w:rsid w:val="005F5326"/>
    <w:rsid w:val="00600139"/>
    <w:rsid w:val="00601002"/>
    <w:rsid w:val="00605D76"/>
    <w:rsid w:val="006116BF"/>
    <w:rsid w:val="00613DE7"/>
    <w:rsid w:val="0061548C"/>
    <w:rsid w:val="00623F8D"/>
    <w:rsid w:val="00630DF0"/>
    <w:rsid w:val="006414CC"/>
    <w:rsid w:val="0064357E"/>
    <w:rsid w:val="00646060"/>
    <w:rsid w:val="00655092"/>
    <w:rsid w:val="006554C4"/>
    <w:rsid w:val="00656703"/>
    <w:rsid w:val="006611F5"/>
    <w:rsid w:val="00670BD3"/>
    <w:rsid w:val="00671787"/>
    <w:rsid w:val="00672856"/>
    <w:rsid w:val="00675D1F"/>
    <w:rsid w:val="006764D7"/>
    <w:rsid w:val="00683363"/>
    <w:rsid w:val="006A117F"/>
    <w:rsid w:val="006A3370"/>
    <w:rsid w:val="006A6104"/>
    <w:rsid w:val="006C305B"/>
    <w:rsid w:val="006C3305"/>
    <w:rsid w:val="006C7636"/>
    <w:rsid w:val="006D3B92"/>
    <w:rsid w:val="006E608C"/>
    <w:rsid w:val="006F0034"/>
    <w:rsid w:val="006F015F"/>
    <w:rsid w:val="006F3C69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31E79"/>
    <w:rsid w:val="00743A19"/>
    <w:rsid w:val="007578E5"/>
    <w:rsid w:val="00767068"/>
    <w:rsid w:val="0076753D"/>
    <w:rsid w:val="00774839"/>
    <w:rsid w:val="00774B51"/>
    <w:rsid w:val="00782647"/>
    <w:rsid w:val="007A55BF"/>
    <w:rsid w:val="007A583B"/>
    <w:rsid w:val="007B0820"/>
    <w:rsid w:val="007B3D2E"/>
    <w:rsid w:val="007C1199"/>
    <w:rsid w:val="007C677C"/>
    <w:rsid w:val="007D1751"/>
    <w:rsid w:val="007D3F24"/>
    <w:rsid w:val="007D79C2"/>
    <w:rsid w:val="007E623A"/>
    <w:rsid w:val="007F6283"/>
    <w:rsid w:val="00804631"/>
    <w:rsid w:val="00805311"/>
    <w:rsid w:val="0080637F"/>
    <w:rsid w:val="00815BBF"/>
    <w:rsid w:val="00823EBD"/>
    <w:rsid w:val="0082421D"/>
    <w:rsid w:val="00832E3D"/>
    <w:rsid w:val="00835265"/>
    <w:rsid w:val="0083772B"/>
    <w:rsid w:val="00851C3A"/>
    <w:rsid w:val="00852ADF"/>
    <w:rsid w:val="00861332"/>
    <w:rsid w:val="00870A90"/>
    <w:rsid w:val="00871661"/>
    <w:rsid w:val="00872BBD"/>
    <w:rsid w:val="008745A8"/>
    <w:rsid w:val="00875332"/>
    <w:rsid w:val="008778AB"/>
    <w:rsid w:val="008A18AA"/>
    <w:rsid w:val="008A416B"/>
    <w:rsid w:val="008B2175"/>
    <w:rsid w:val="008B45BB"/>
    <w:rsid w:val="008B6485"/>
    <w:rsid w:val="008C09C8"/>
    <w:rsid w:val="008C1A6E"/>
    <w:rsid w:val="008C2E98"/>
    <w:rsid w:val="008C7491"/>
    <w:rsid w:val="008C75B5"/>
    <w:rsid w:val="008D763F"/>
    <w:rsid w:val="008E0047"/>
    <w:rsid w:val="008E2B26"/>
    <w:rsid w:val="008F0558"/>
    <w:rsid w:val="008F4BF5"/>
    <w:rsid w:val="00902C06"/>
    <w:rsid w:val="009079F9"/>
    <w:rsid w:val="00922CEE"/>
    <w:rsid w:val="00924FDC"/>
    <w:rsid w:val="00924FF5"/>
    <w:rsid w:val="009260CD"/>
    <w:rsid w:val="00933779"/>
    <w:rsid w:val="0093598D"/>
    <w:rsid w:val="009359A1"/>
    <w:rsid w:val="00936499"/>
    <w:rsid w:val="00943E2B"/>
    <w:rsid w:val="00946D76"/>
    <w:rsid w:val="00950705"/>
    <w:rsid w:val="00952F10"/>
    <w:rsid w:val="00953B71"/>
    <w:rsid w:val="0095754A"/>
    <w:rsid w:val="00962607"/>
    <w:rsid w:val="00965E27"/>
    <w:rsid w:val="009708B7"/>
    <w:rsid w:val="009716F4"/>
    <w:rsid w:val="00971A26"/>
    <w:rsid w:val="009722DE"/>
    <w:rsid w:val="00985546"/>
    <w:rsid w:val="00997978"/>
    <w:rsid w:val="009A1246"/>
    <w:rsid w:val="009A1C9A"/>
    <w:rsid w:val="009A2BCE"/>
    <w:rsid w:val="009C4347"/>
    <w:rsid w:val="009D176E"/>
    <w:rsid w:val="009D40D3"/>
    <w:rsid w:val="009D6876"/>
    <w:rsid w:val="009E13EC"/>
    <w:rsid w:val="009E25C1"/>
    <w:rsid w:val="009E43BC"/>
    <w:rsid w:val="009E6A3E"/>
    <w:rsid w:val="009F015E"/>
    <w:rsid w:val="009F5EBA"/>
    <w:rsid w:val="009F7030"/>
    <w:rsid w:val="00A02B85"/>
    <w:rsid w:val="00A10B42"/>
    <w:rsid w:val="00A10CA5"/>
    <w:rsid w:val="00A11486"/>
    <w:rsid w:val="00A20AFB"/>
    <w:rsid w:val="00A20B9A"/>
    <w:rsid w:val="00A2438F"/>
    <w:rsid w:val="00A2471E"/>
    <w:rsid w:val="00A42316"/>
    <w:rsid w:val="00A4457E"/>
    <w:rsid w:val="00A45B36"/>
    <w:rsid w:val="00A4792D"/>
    <w:rsid w:val="00A50EAE"/>
    <w:rsid w:val="00A50F34"/>
    <w:rsid w:val="00A51D50"/>
    <w:rsid w:val="00A562EC"/>
    <w:rsid w:val="00A65F1B"/>
    <w:rsid w:val="00A66B07"/>
    <w:rsid w:val="00A76A65"/>
    <w:rsid w:val="00A805BC"/>
    <w:rsid w:val="00A9537C"/>
    <w:rsid w:val="00A978BF"/>
    <w:rsid w:val="00AA0382"/>
    <w:rsid w:val="00AA6317"/>
    <w:rsid w:val="00AA6FC0"/>
    <w:rsid w:val="00AA7B10"/>
    <w:rsid w:val="00AC7D75"/>
    <w:rsid w:val="00AD1245"/>
    <w:rsid w:val="00AD397F"/>
    <w:rsid w:val="00AD5250"/>
    <w:rsid w:val="00AD5A48"/>
    <w:rsid w:val="00AE470C"/>
    <w:rsid w:val="00AF40D9"/>
    <w:rsid w:val="00AF7D74"/>
    <w:rsid w:val="00B13A46"/>
    <w:rsid w:val="00B22093"/>
    <w:rsid w:val="00B266DE"/>
    <w:rsid w:val="00B43439"/>
    <w:rsid w:val="00B4604C"/>
    <w:rsid w:val="00B557F1"/>
    <w:rsid w:val="00B574A6"/>
    <w:rsid w:val="00B6417B"/>
    <w:rsid w:val="00B65B70"/>
    <w:rsid w:val="00B671E4"/>
    <w:rsid w:val="00B727C7"/>
    <w:rsid w:val="00B869BB"/>
    <w:rsid w:val="00B87FD2"/>
    <w:rsid w:val="00BA6F9B"/>
    <w:rsid w:val="00BB052B"/>
    <w:rsid w:val="00BB20FE"/>
    <w:rsid w:val="00BB4483"/>
    <w:rsid w:val="00BC195E"/>
    <w:rsid w:val="00BC19F8"/>
    <w:rsid w:val="00BC3AB7"/>
    <w:rsid w:val="00BC4E08"/>
    <w:rsid w:val="00BD24E4"/>
    <w:rsid w:val="00BD493A"/>
    <w:rsid w:val="00BD6564"/>
    <w:rsid w:val="00BE3715"/>
    <w:rsid w:val="00BE7A0B"/>
    <w:rsid w:val="00BF058F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4EE2"/>
    <w:rsid w:val="00C46B08"/>
    <w:rsid w:val="00C4742D"/>
    <w:rsid w:val="00C519E2"/>
    <w:rsid w:val="00C544FB"/>
    <w:rsid w:val="00C56AC6"/>
    <w:rsid w:val="00C56F15"/>
    <w:rsid w:val="00C57168"/>
    <w:rsid w:val="00C57316"/>
    <w:rsid w:val="00C60806"/>
    <w:rsid w:val="00C62BF9"/>
    <w:rsid w:val="00C703C0"/>
    <w:rsid w:val="00C7607D"/>
    <w:rsid w:val="00C8016C"/>
    <w:rsid w:val="00C95B0F"/>
    <w:rsid w:val="00CB296B"/>
    <w:rsid w:val="00CB38CD"/>
    <w:rsid w:val="00CB4109"/>
    <w:rsid w:val="00CB501B"/>
    <w:rsid w:val="00CB7A8C"/>
    <w:rsid w:val="00CC164F"/>
    <w:rsid w:val="00CD3C7D"/>
    <w:rsid w:val="00CD7D4A"/>
    <w:rsid w:val="00CE3BCA"/>
    <w:rsid w:val="00CF4EF9"/>
    <w:rsid w:val="00CF5D3F"/>
    <w:rsid w:val="00CF67E4"/>
    <w:rsid w:val="00CF7A41"/>
    <w:rsid w:val="00D05D73"/>
    <w:rsid w:val="00D07FCC"/>
    <w:rsid w:val="00D11419"/>
    <w:rsid w:val="00D125BE"/>
    <w:rsid w:val="00D17CD7"/>
    <w:rsid w:val="00D434DE"/>
    <w:rsid w:val="00D43871"/>
    <w:rsid w:val="00D64592"/>
    <w:rsid w:val="00D73F42"/>
    <w:rsid w:val="00D776A4"/>
    <w:rsid w:val="00D803BD"/>
    <w:rsid w:val="00D81389"/>
    <w:rsid w:val="00D9559D"/>
    <w:rsid w:val="00DB7749"/>
    <w:rsid w:val="00DC3793"/>
    <w:rsid w:val="00DC40A1"/>
    <w:rsid w:val="00DC5F63"/>
    <w:rsid w:val="00DC70D7"/>
    <w:rsid w:val="00DD2C28"/>
    <w:rsid w:val="00DD59C2"/>
    <w:rsid w:val="00DD7B39"/>
    <w:rsid w:val="00DE5DD4"/>
    <w:rsid w:val="00DF0563"/>
    <w:rsid w:val="00DF40C7"/>
    <w:rsid w:val="00DF6884"/>
    <w:rsid w:val="00E06CC3"/>
    <w:rsid w:val="00E17225"/>
    <w:rsid w:val="00E17725"/>
    <w:rsid w:val="00E25CD8"/>
    <w:rsid w:val="00E434DE"/>
    <w:rsid w:val="00E43907"/>
    <w:rsid w:val="00E47A3A"/>
    <w:rsid w:val="00E77EB7"/>
    <w:rsid w:val="00E80822"/>
    <w:rsid w:val="00E81DF0"/>
    <w:rsid w:val="00E9707C"/>
    <w:rsid w:val="00EA4CC5"/>
    <w:rsid w:val="00EA740E"/>
    <w:rsid w:val="00EB0683"/>
    <w:rsid w:val="00EB0CE1"/>
    <w:rsid w:val="00EB31E1"/>
    <w:rsid w:val="00EC369D"/>
    <w:rsid w:val="00EC4E1B"/>
    <w:rsid w:val="00EC7BBA"/>
    <w:rsid w:val="00EE0ABB"/>
    <w:rsid w:val="00EE22B6"/>
    <w:rsid w:val="00EE4706"/>
    <w:rsid w:val="00EF0392"/>
    <w:rsid w:val="00F048BB"/>
    <w:rsid w:val="00F066FB"/>
    <w:rsid w:val="00F104CA"/>
    <w:rsid w:val="00F12359"/>
    <w:rsid w:val="00F12AFC"/>
    <w:rsid w:val="00F30EBC"/>
    <w:rsid w:val="00F350C3"/>
    <w:rsid w:val="00F371E5"/>
    <w:rsid w:val="00F400F1"/>
    <w:rsid w:val="00F5033D"/>
    <w:rsid w:val="00F503B9"/>
    <w:rsid w:val="00F55D6F"/>
    <w:rsid w:val="00F6088A"/>
    <w:rsid w:val="00F62D13"/>
    <w:rsid w:val="00F739EF"/>
    <w:rsid w:val="00F7487F"/>
    <w:rsid w:val="00F97009"/>
    <w:rsid w:val="00F97D22"/>
    <w:rsid w:val="00FA23A1"/>
    <w:rsid w:val="00FA3B0E"/>
    <w:rsid w:val="00FB0FD8"/>
    <w:rsid w:val="00FB7E95"/>
    <w:rsid w:val="00FD020D"/>
    <w:rsid w:val="00FD1C72"/>
    <w:rsid w:val="00FD39A8"/>
    <w:rsid w:val="00FD449C"/>
    <w:rsid w:val="00FD746B"/>
    <w:rsid w:val="00FE0F94"/>
    <w:rsid w:val="00FE638A"/>
    <w:rsid w:val="00FF118B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F1C567D-2DE5-4F67-A379-68F70A8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F058F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58F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6414CC"/>
    <w:pPr>
      <w:spacing w:before="120" w:after="12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6414CC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EF25E-0727-4177-8619-D6E5C177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2014-05-15T15:45:00Z</cp:lastPrinted>
  <dcterms:created xsi:type="dcterms:W3CDTF">2014-08-07T13:55:00Z</dcterms:created>
  <dcterms:modified xsi:type="dcterms:W3CDTF">2014-08-07T15:57:00Z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