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A5" w:rsidRDefault="00CF54A5" w:rsidP="00CF54A5">
      <w:r>
        <w:t>March 26, 2015</w:t>
      </w:r>
    </w:p>
    <w:p w:rsidR="00CF54A5" w:rsidRDefault="00CF54A5" w:rsidP="00CF54A5"/>
    <w:p w:rsidR="00CF54A5" w:rsidRDefault="00CF54A5" w:rsidP="00CF54A5">
      <w:r>
        <w:t xml:space="preserve">As you are aware, the Office of the Secretary of the State participates in an interstate data exchange program to assist you with developing more accurate voter registry lists.  The Electronic Registration Information Center (ERIC) is an organization that assists member states in improving the accuracy of its voter rolls.  Other ERIC member states include: Colorado, Delaware, Louisiana, Maryland, Minnesota, Nevada, Oregon, Utah, Virginia, Washington and Washington DC.  </w:t>
      </w:r>
    </w:p>
    <w:p w:rsidR="00CF54A5" w:rsidRDefault="00CF54A5" w:rsidP="00CF54A5"/>
    <w:p w:rsidR="00CF54A5" w:rsidRDefault="00CF54A5" w:rsidP="00CF54A5">
      <w:r>
        <w:t>As a member state, Connecticut submits both Voter Registration and Driver’s License data to ERIC on a bi-monthly basis.  ERIC uses a sophisticated computer matching program to provide data back to each member state.  These potential matches come back in four different forms:</w:t>
      </w:r>
    </w:p>
    <w:p w:rsidR="00CF54A5" w:rsidRDefault="00CF54A5" w:rsidP="00CF54A5"/>
    <w:p w:rsidR="00CF54A5" w:rsidRDefault="00CF54A5" w:rsidP="00CF54A5">
      <w:pPr>
        <w:pStyle w:val="ListParagraph"/>
        <w:numPr>
          <w:ilvl w:val="0"/>
          <w:numId w:val="1"/>
        </w:numPr>
      </w:pPr>
      <w:r>
        <w:t xml:space="preserve">In-State Duplicates:  This report will show potential duplicate voter records currently existing in CVRS.  Much like the annual report your already receive from our office, this report will allow you to further identify any potential duplicate voters within your town.  You should research these potential duplicate records in the same way you process the duplicate voter list our office prepares for you each year. It is possible that you may have already identified these duplicate records.  In those specific cases, you can ignore the potential duplicate information contained in the ERIC report as there is nothing further to complete for that particular match.  </w:t>
      </w:r>
    </w:p>
    <w:p w:rsidR="00CF54A5" w:rsidRDefault="00CF54A5" w:rsidP="00CF54A5">
      <w:pPr>
        <w:pStyle w:val="ListParagraph"/>
        <w:ind w:left="360"/>
      </w:pPr>
    </w:p>
    <w:p w:rsidR="00CF54A5" w:rsidRDefault="00CF54A5" w:rsidP="00CF54A5">
      <w:pPr>
        <w:pStyle w:val="ListParagraph"/>
        <w:numPr>
          <w:ilvl w:val="0"/>
          <w:numId w:val="1"/>
        </w:numPr>
      </w:pPr>
      <w:r>
        <w:t>In-State Updates:  This report contains matches of CVRS voters to CT Driver’s License records in order to provide you with updated address information for voters who may have changed their address with DMV but failed to also change their address with your office.  This report is meant to supplement the existing report you already receive from DMV on a monthly basis.  The advantage of this report is that it is matching to existing voters in your town as opposed to simply reporting address changes of any person (voter and non-voter) as the current DMV report does.  Once you identify a voter with a new address within your town, you should process this voter in the same manner that you currently process DMV monthly address updates.</w:t>
      </w:r>
    </w:p>
    <w:p w:rsidR="00CF54A5" w:rsidRDefault="00CF54A5" w:rsidP="00CF54A5">
      <w:pPr>
        <w:pStyle w:val="ListParagraph"/>
      </w:pPr>
    </w:p>
    <w:p w:rsidR="00CF54A5" w:rsidRDefault="00CF54A5" w:rsidP="00CF54A5">
      <w:pPr>
        <w:pStyle w:val="ListParagraph"/>
        <w:numPr>
          <w:ilvl w:val="0"/>
          <w:numId w:val="1"/>
        </w:numPr>
      </w:pPr>
      <w:r>
        <w:t>Out-of-State Updates:  This report shows matches of CVRS voters to Driver’s License records in other member states.  As such, this report will identify any voters in your town who may have moved into another state, changed their driver’s license in that other state but either did not register to vote in that other state yet or did register to vote in the other state but did not report a previous voting address to the new state.  You should treat and process these voters in the same manner that you would treat and process a potential out</w:t>
      </w:r>
      <w:r w:rsidR="00A7166E">
        <w:t>-</w:t>
      </w:r>
      <w:r>
        <w:t xml:space="preserve"> of</w:t>
      </w:r>
      <w:r w:rsidR="00A7166E">
        <w:t>-</w:t>
      </w:r>
      <w:r>
        <w:t xml:space="preserve"> state move using the NCOA.</w:t>
      </w:r>
    </w:p>
    <w:p w:rsidR="00CF54A5" w:rsidRDefault="00CF54A5" w:rsidP="00CF54A5">
      <w:pPr>
        <w:pStyle w:val="ListParagraph"/>
        <w:ind w:left="360"/>
      </w:pPr>
    </w:p>
    <w:p w:rsidR="00CF54A5" w:rsidRDefault="00CF54A5" w:rsidP="00CF54A5">
      <w:pPr>
        <w:pStyle w:val="ListParagraph"/>
        <w:numPr>
          <w:ilvl w:val="0"/>
          <w:numId w:val="1"/>
        </w:numPr>
      </w:pPr>
      <w:r>
        <w:t xml:space="preserve">Deceased:  This report shows matches of CVRS voters to the Social Security Death Master Index.  </w:t>
      </w:r>
      <w:r w:rsidR="006218C1">
        <w:t>The S</w:t>
      </w:r>
      <w:r w:rsidR="00903A90">
        <w:t>S</w:t>
      </w:r>
      <w:bookmarkStart w:id="0" w:name="_GoBack"/>
      <w:bookmarkEnd w:id="0"/>
      <w:r w:rsidR="006218C1">
        <w:t xml:space="preserve">DM does not include address information, so the match was made by comparing exact name, date of birth, and last four digits of social security number. </w:t>
      </w:r>
      <w:r>
        <w:t xml:space="preserve">You should investigate these potential matches with care.  You should process these voters in the same manner that your currently process potential deaths which may include communication with </w:t>
      </w:r>
      <w:r w:rsidR="006218C1">
        <w:t>the</w:t>
      </w:r>
      <w:r w:rsidR="00F62D65">
        <w:t xml:space="preserve"> </w:t>
      </w:r>
      <w:r>
        <w:t>municipal clerk, registrar of vital statistics or other local resources</w:t>
      </w:r>
      <w:r w:rsidR="00A7166E">
        <w:t xml:space="preserve">, </w:t>
      </w:r>
      <w:r w:rsidR="006218C1">
        <w:t>however</w:t>
      </w:r>
      <w:r w:rsidR="00F62D65">
        <w:t>,</w:t>
      </w:r>
      <w:r w:rsidR="006218C1">
        <w:t xml:space="preserve"> many of these deaths </w:t>
      </w:r>
      <w:r w:rsidR="00F62D65">
        <w:t>occurred</w:t>
      </w:r>
      <w:r w:rsidR="006218C1">
        <w:t xml:space="preserve"> out</w:t>
      </w:r>
      <w:r w:rsidR="00A7166E">
        <w:t>-</w:t>
      </w:r>
      <w:r w:rsidR="006218C1">
        <w:t xml:space="preserve"> of</w:t>
      </w:r>
      <w:r w:rsidR="00A7166E">
        <w:t>-</w:t>
      </w:r>
      <w:r w:rsidR="006218C1">
        <w:t xml:space="preserve"> state so </w:t>
      </w:r>
      <w:r w:rsidR="00F62D65">
        <w:t xml:space="preserve">checking with </w:t>
      </w:r>
      <w:r w:rsidR="006218C1">
        <w:t xml:space="preserve">local </w:t>
      </w:r>
      <w:r w:rsidR="00F62D65">
        <w:t>officials may not be conclusive.</w:t>
      </w:r>
    </w:p>
    <w:p w:rsidR="00CF54A5" w:rsidRDefault="00CF54A5" w:rsidP="00CF54A5">
      <w:pPr>
        <w:pStyle w:val="ListParagraph"/>
      </w:pPr>
    </w:p>
    <w:p w:rsidR="006218C1" w:rsidRDefault="00A7166E" w:rsidP="00CF54A5">
      <w:r>
        <w:t>Please</w:t>
      </w:r>
      <w:r w:rsidR="00CF54A5">
        <w:t xml:space="preserve"> note that a report </w:t>
      </w:r>
      <w:r w:rsidR="006218C1">
        <w:t xml:space="preserve">for your town </w:t>
      </w:r>
      <w:r w:rsidR="00CF54A5">
        <w:t xml:space="preserve">may indicate No Data. That </w:t>
      </w:r>
      <w:r w:rsidR="006218C1">
        <w:t xml:space="preserve">is not an error; it </w:t>
      </w:r>
      <w:r w:rsidR="00CF54A5">
        <w:t xml:space="preserve">means that there was no </w:t>
      </w:r>
      <w:r w:rsidR="006218C1">
        <w:t xml:space="preserve">strong </w:t>
      </w:r>
      <w:r w:rsidR="00CF54A5">
        <w:t>match to a</w:t>
      </w:r>
      <w:r w:rsidR="006218C1">
        <w:t>ny</w:t>
      </w:r>
      <w:r w:rsidR="00CF54A5">
        <w:t xml:space="preserve"> voter</w:t>
      </w:r>
      <w:r w:rsidR="006218C1">
        <w:t>s</w:t>
      </w:r>
      <w:r w:rsidR="00CF54A5">
        <w:t xml:space="preserve"> in your town. </w:t>
      </w:r>
    </w:p>
    <w:p w:rsidR="006218C1" w:rsidRDefault="006218C1" w:rsidP="00CF54A5"/>
    <w:p w:rsidR="00CF54A5" w:rsidRPr="00CF54A5" w:rsidRDefault="00CF54A5" w:rsidP="00CF54A5">
      <w:pPr>
        <w:rPr>
          <w:sz w:val="20"/>
        </w:rPr>
      </w:pPr>
      <w:r>
        <w:t xml:space="preserve">We hope these reports are received well and serve as a tool to enhance your voter registry list maintenance efforts.  We realize that this is a new process and look forward to your feedback on the reports. </w:t>
      </w:r>
      <w:r w:rsidR="006218C1">
        <w:t>Ple</w:t>
      </w:r>
      <w:r>
        <w:t xml:space="preserve">ase note that under the terms of our interstate agreement, once these reports are generated by </w:t>
      </w:r>
      <w:r w:rsidR="00F62D65">
        <w:t>a</w:t>
      </w:r>
      <w:r>
        <w:t xml:space="preserve"> member state, contact must be made </w:t>
      </w:r>
      <w:r w:rsidR="00F62D65">
        <w:t>wi</w:t>
      </w:r>
      <w:r>
        <w:t>th the voter within 90 days.</w:t>
      </w:r>
      <w:r w:rsidRPr="00CF54A5">
        <w:rPr>
          <w:sz w:val="20"/>
        </w:rPr>
        <w:t xml:space="preserve"> </w:t>
      </w:r>
    </w:p>
    <w:p w:rsidR="00CF54A5" w:rsidRDefault="00CF54A5" w:rsidP="00CF54A5"/>
    <w:p w:rsidR="00CF54A5" w:rsidRDefault="00CF54A5" w:rsidP="00CF54A5">
      <w:r>
        <w:t>Sincerely,</w:t>
      </w:r>
    </w:p>
    <w:p w:rsidR="00CF54A5" w:rsidRDefault="00CF54A5" w:rsidP="00CF54A5"/>
    <w:p w:rsidR="00CF54A5" w:rsidRDefault="00CF54A5" w:rsidP="00CF54A5"/>
    <w:p w:rsidR="00CF54A5" w:rsidRDefault="00CF54A5" w:rsidP="00CF54A5"/>
    <w:p w:rsidR="00CF54A5" w:rsidRDefault="00CF54A5" w:rsidP="00CF54A5">
      <w:r>
        <w:t>Peggy Reeves and Ted Bromley</w:t>
      </w:r>
    </w:p>
    <w:p w:rsidR="006218C1" w:rsidRDefault="00F62D65" w:rsidP="00CF54A5">
      <w:r>
        <w:t>Legislation and Elections Administration Division</w:t>
      </w:r>
    </w:p>
    <w:p w:rsidR="00F62D65" w:rsidRDefault="00F62D65" w:rsidP="00CF54A5">
      <w:r>
        <w:t xml:space="preserve">Office of the Secretary of the State </w:t>
      </w:r>
    </w:p>
    <w:p w:rsidR="006218C1" w:rsidRDefault="006218C1" w:rsidP="00CF54A5"/>
    <w:p w:rsidR="00CF54A5" w:rsidRDefault="00CF54A5" w:rsidP="00CF54A5"/>
    <w:p w:rsidR="00EF04C5" w:rsidRPr="00CF54A5" w:rsidRDefault="00EF04C5" w:rsidP="00CF54A5"/>
    <w:sectPr w:rsidR="00EF04C5" w:rsidRPr="00CF5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27DF2"/>
    <w:multiLevelType w:val="hybridMultilevel"/>
    <w:tmpl w:val="8D6E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5"/>
    <w:rsid w:val="006218C1"/>
    <w:rsid w:val="00903A90"/>
    <w:rsid w:val="00A7166E"/>
    <w:rsid w:val="00CF54A5"/>
    <w:rsid w:val="00EF04C5"/>
    <w:rsid w:val="00F6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CE986-1B14-4CB0-9697-90ADA341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4A5"/>
    <w:rPr>
      <w:strike w:val="0"/>
      <w:dstrike w:val="0"/>
      <w:color w:val="333333"/>
      <w:u w:val="none"/>
      <w:effect w:val="none"/>
    </w:rPr>
  </w:style>
  <w:style w:type="paragraph" w:styleId="ListParagraph">
    <w:name w:val="List Paragraph"/>
    <w:basedOn w:val="Normal"/>
    <w:uiPriority w:val="34"/>
    <w:qFormat/>
    <w:rsid w:val="00CF54A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9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Reeves</dc:creator>
  <cp:keywords/>
  <dc:description/>
  <cp:lastModifiedBy>Peggy Reeves</cp:lastModifiedBy>
  <cp:revision>2</cp:revision>
  <dcterms:created xsi:type="dcterms:W3CDTF">2015-03-26T17:22:00Z</dcterms:created>
  <dcterms:modified xsi:type="dcterms:W3CDTF">2015-03-26T17:22:00Z</dcterms:modified>
</cp:coreProperties>
</file>